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55C4" w14:textId="0FAE1CEF" w:rsidR="00701BE1" w:rsidRPr="00701BE1" w:rsidRDefault="00701BE1" w:rsidP="00731368">
      <w:pPr>
        <w:widowControl/>
        <w:autoSpaceDE/>
        <w:autoSpaceDN/>
        <w:adjustRightInd/>
        <w:jc w:val="center"/>
        <w:rPr>
          <w:rFonts w:eastAsia="Times New Roman"/>
          <w:b/>
          <w:szCs w:val="20"/>
        </w:rPr>
      </w:pPr>
      <w:r w:rsidRPr="00701BE1">
        <w:rPr>
          <w:rFonts w:eastAsia="Times New Roman"/>
          <w:b/>
          <w:szCs w:val="20"/>
        </w:rPr>
        <w:t>RESOLUTION NO.</w:t>
      </w:r>
      <w:r w:rsidR="00731368">
        <w:rPr>
          <w:rFonts w:eastAsia="Times New Roman"/>
          <w:b/>
          <w:szCs w:val="20"/>
        </w:rPr>
        <w:t xml:space="preserve"> 2024-6.</w:t>
      </w:r>
      <w:r w:rsidR="00784F87">
        <w:rPr>
          <w:rFonts w:eastAsia="Times New Roman"/>
          <w:b/>
          <w:szCs w:val="20"/>
        </w:rPr>
        <w:t>13</w:t>
      </w:r>
    </w:p>
    <w:p w14:paraId="4D800C8E" w14:textId="77777777" w:rsidR="00701BE1" w:rsidRPr="00701BE1" w:rsidRDefault="00701BE1" w:rsidP="00701BE1">
      <w:pPr>
        <w:widowControl/>
        <w:autoSpaceDE/>
        <w:autoSpaceDN/>
        <w:adjustRightInd/>
        <w:jc w:val="center"/>
        <w:rPr>
          <w:rFonts w:eastAsia="Times New Roman"/>
          <w:b/>
          <w:szCs w:val="20"/>
        </w:rPr>
      </w:pPr>
      <w:r w:rsidRPr="00701BE1">
        <w:rPr>
          <w:rFonts w:eastAsia="Times New Roman"/>
          <w:b/>
          <w:szCs w:val="20"/>
        </w:rPr>
        <w:t>OF THE GOVERNING BODY OF</w:t>
      </w:r>
    </w:p>
    <w:p w14:paraId="446E80F2" w14:textId="77777777" w:rsidR="00701BE1" w:rsidRPr="00701BE1" w:rsidRDefault="00701BE1" w:rsidP="00701BE1">
      <w:pPr>
        <w:widowControl/>
        <w:autoSpaceDE/>
        <w:autoSpaceDN/>
        <w:adjustRightInd/>
        <w:jc w:val="center"/>
        <w:rPr>
          <w:rFonts w:eastAsia="Times New Roman"/>
          <w:b/>
          <w:szCs w:val="20"/>
          <w:u w:val="single"/>
        </w:rPr>
      </w:pPr>
      <w:r w:rsidRPr="00701BE1">
        <w:rPr>
          <w:rFonts w:eastAsia="Times New Roman"/>
          <w:b/>
          <w:szCs w:val="20"/>
          <w:u w:val="single"/>
        </w:rPr>
        <w:t>THE BOROUGH OF BLOOMINGDALE</w:t>
      </w:r>
    </w:p>
    <w:p w14:paraId="0B1947BF" w14:textId="4E6A83B7" w:rsidR="006646A0" w:rsidRDefault="006646A0" w:rsidP="00A274C7">
      <w:pPr>
        <w:jc w:val="center"/>
        <w:rPr>
          <w:rFonts w:eastAsia="MS Mincho"/>
        </w:rPr>
      </w:pPr>
    </w:p>
    <w:p w14:paraId="674BD513" w14:textId="77777777" w:rsidR="005E3AF6" w:rsidRPr="00701BE1" w:rsidRDefault="005E3AF6" w:rsidP="00A274C7">
      <w:pPr>
        <w:jc w:val="center"/>
        <w:rPr>
          <w:rFonts w:eastAsia="MS Mincho"/>
        </w:rPr>
      </w:pPr>
    </w:p>
    <w:p w14:paraId="63E22188" w14:textId="0D17C26B" w:rsidR="006646A0" w:rsidRPr="00701BE1" w:rsidRDefault="006646A0" w:rsidP="00701BE1">
      <w:pPr>
        <w:pStyle w:val="BodyText3"/>
        <w:jc w:val="both"/>
        <w:rPr>
          <w:rFonts w:ascii="Times New Roman" w:hAnsi="Times New Roman" w:cs="Times New Roman"/>
          <w:sz w:val="24"/>
        </w:rPr>
      </w:pPr>
      <w:r w:rsidRPr="00701BE1">
        <w:rPr>
          <w:rFonts w:ascii="Times New Roman" w:hAnsi="Times New Roman" w:cs="Times New Roman"/>
          <w:sz w:val="24"/>
        </w:rPr>
        <w:t xml:space="preserve">RESOLUTION OF THE </w:t>
      </w:r>
      <w:r w:rsidR="005A16C5" w:rsidRPr="00701BE1">
        <w:rPr>
          <w:rFonts w:ascii="Times New Roman" w:hAnsi="Times New Roman" w:cs="Times New Roman"/>
          <w:sz w:val="24"/>
        </w:rPr>
        <w:t>BOROUGH OF BLOOMINGDALE</w:t>
      </w:r>
      <w:r w:rsidRPr="00701BE1">
        <w:rPr>
          <w:rFonts w:ascii="Times New Roman" w:hAnsi="Times New Roman" w:cs="Times New Roman"/>
          <w:sz w:val="24"/>
        </w:rPr>
        <w:t xml:space="preserve">, COUNTY OF PASSAIC, STATE OF NEW JERSEY AUTHORIZING </w:t>
      </w:r>
      <w:r w:rsidR="000715D1" w:rsidRPr="00701BE1">
        <w:rPr>
          <w:rFonts w:ascii="Times New Roman" w:hAnsi="Times New Roman" w:cs="Times New Roman"/>
          <w:sz w:val="24"/>
        </w:rPr>
        <w:t xml:space="preserve">THE TAX COLLECTOR TO ISSUE ESTIMATED TAX BILLS FOR THE THIRD QUARTER INSTALLMENT OF </w:t>
      </w:r>
      <w:r w:rsidR="002E7FF1">
        <w:rPr>
          <w:rFonts w:ascii="Times New Roman" w:hAnsi="Times New Roman" w:cs="Times New Roman"/>
          <w:sz w:val="24"/>
        </w:rPr>
        <w:t>2024</w:t>
      </w:r>
      <w:r w:rsidR="005C241F" w:rsidRPr="00701BE1">
        <w:rPr>
          <w:rFonts w:ascii="Times New Roman" w:hAnsi="Times New Roman" w:cs="Times New Roman"/>
          <w:sz w:val="24"/>
        </w:rPr>
        <w:t xml:space="preserve"> </w:t>
      </w:r>
      <w:r w:rsidR="000715D1" w:rsidRPr="00701BE1">
        <w:rPr>
          <w:rFonts w:ascii="Times New Roman" w:hAnsi="Times New Roman" w:cs="Times New Roman"/>
          <w:sz w:val="24"/>
        </w:rPr>
        <w:t>TAXES</w:t>
      </w:r>
      <w:r w:rsidRPr="00701BE1">
        <w:rPr>
          <w:rFonts w:ascii="Times New Roman" w:hAnsi="Times New Roman" w:cs="Times New Roman"/>
          <w:sz w:val="24"/>
        </w:rPr>
        <w:t xml:space="preserve"> </w:t>
      </w:r>
    </w:p>
    <w:p w14:paraId="3B059BF8" w14:textId="77777777" w:rsidR="00253F95" w:rsidRPr="00701BE1" w:rsidRDefault="00253F95" w:rsidP="00253F95">
      <w:pPr>
        <w:widowControl/>
      </w:pPr>
    </w:p>
    <w:p w14:paraId="613D5315" w14:textId="1EFBF4C6" w:rsidR="00B83EFE" w:rsidRPr="00701BE1" w:rsidRDefault="00B83EFE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</w:pPr>
      <w:r w:rsidRPr="00701BE1">
        <w:rPr>
          <w:b/>
        </w:rPr>
        <w:t xml:space="preserve">WHEREAS, </w:t>
      </w:r>
      <w:r w:rsidR="002C06AB" w:rsidRPr="00701BE1">
        <w:t xml:space="preserve">N.J.S.A. 54:4-66.3, pursuant to Section 3 of P.L. 1994 c. 72 and 54:4:4-66.2, the </w:t>
      </w:r>
      <w:r w:rsidR="00E70CEA" w:rsidRPr="00701BE1">
        <w:t>Mayor and</w:t>
      </w:r>
      <w:r w:rsidR="002C06AB" w:rsidRPr="00701BE1">
        <w:t xml:space="preserve"> Council of the</w:t>
      </w:r>
      <w:r w:rsidRPr="00701BE1">
        <w:t xml:space="preserve"> </w:t>
      </w:r>
      <w:r w:rsidR="005A16C5" w:rsidRPr="00701BE1">
        <w:t>Borough of Bloomingdale</w:t>
      </w:r>
      <w:r w:rsidR="003861FF" w:rsidRPr="00701BE1">
        <w:t xml:space="preserve"> </w:t>
      </w:r>
      <w:r w:rsidR="002C06AB" w:rsidRPr="00701BE1">
        <w:t xml:space="preserve">has determined that the Tax Collector </w:t>
      </w:r>
      <w:r w:rsidR="002E7FF1">
        <w:t>was</w:t>
      </w:r>
      <w:r w:rsidR="00581386">
        <w:t xml:space="preserve"> not be able</w:t>
      </w:r>
      <w:r w:rsidR="002C06AB" w:rsidRPr="00701BE1">
        <w:t xml:space="preserve"> to complete the mailing and delivery of the tax bills by June 15, 20</w:t>
      </w:r>
      <w:r w:rsidR="005C241F" w:rsidRPr="00701BE1">
        <w:t>2</w:t>
      </w:r>
      <w:r w:rsidR="002E7FF1">
        <w:t>4</w:t>
      </w:r>
      <w:r w:rsidR="002C06AB" w:rsidRPr="00701BE1">
        <w:t xml:space="preserve"> due to the absence of a certified tax rate; and</w:t>
      </w:r>
    </w:p>
    <w:p w14:paraId="54B55869" w14:textId="5F8F6533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1B2A3763" w14:textId="4411FE5D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</w:pPr>
      <w:r w:rsidRPr="00701BE1">
        <w:rPr>
          <w:b/>
        </w:rPr>
        <w:t>WHEREAS</w:t>
      </w:r>
      <w:r w:rsidRPr="00701BE1">
        <w:t>, The Tax Collector, in consultation with the Chief Financial Officer, has computed an estimated tax levy in accordance with N.J.S.A. 54:4-66.3 and they have both signed a certification showing the tax levies for the previous year, and the range of permitted estimated tax levies;</w:t>
      </w:r>
      <w:r w:rsidR="00E83145" w:rsidRPr="00701BE1">
        <w:t xml:space="preserve"> and</w:t>
      </w:r>
    </w:p>
    <w:p w14:paraId="3EC03723" w14:textId="6F10011E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5407E012" w14:textId="56581D84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</w:pPr>
      <w:r w:rsidRPr="00701BE1">
        <w:rPr>
          <w:b/>
        </w:rPr>
        <w:t>WHEREAS</w:t>
      </w:r>
      <w:r w:rsidRPr="00701BE1">
        <w:t xml:space="preserve">, in accordance with Chapter 72, P.L. 1994, the Tax Collector requests the </w:t>
      </w:r>
      <w:r w:rsidR="00E70CEA" w:rsidRPr="00701BE1">
        <w:t xml:space="preserve">Mayor and </w:t>
      </w:r>
      <w:r w:rsidRPr="00701BE1">
        <w:t>Council to approve the estimated tax levy of $</w:t>
      </w:r>
      <w:r w:rsidR="002E7FF1">
        <w:t>33,523,711.74</w:t>
      </w:r>
      <w:r w:rsidRPr="00701BE1">
        <w:t xml:space="preserve"> at a tax rate of $</w:t>
      </w:r>
      <w:r w:rsidR="002E7FF1">
        <w:t>4.595</w:t>
      </w:r>
      <w:r w:rsidRPr="00701BE1">
        <w:t xml:space="preserve">; which is between the mandated estimated range proposed by the Local Government Services.  Approval will enable the </w:t>
      </w:r>
      <w:r w:rsidR="00E70CEA" w:rsidRPr="00701BE1">
        <w:t>Borough</w:t>
      </w:r>
      <w:r w:rsidRPr="00701BE1">
        <w:t xml:space="preserve"> to meet its financial obligations, maintain the tax collection rate, and provide uniformity for tax payments and save the unnecessary cost of</w:t>
      </w:r>
      <w:r w:rsidR="00E83145" w:rsidRPr="00701BE1">
        <w:t xml:space="preserve"> interest expenses on borrowing.</w:t>
      </w:r>
    </w:p>
    <w:p w14:paraId="6EB5A624" w14:textId="49B39502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9685728" w14:textId="2C1D6428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</w:pPr>
      <w:r w:rsidRPr="00701BE1">
        <w:rPr>
          <w:b/>
        </w:rPr>
        <w:t>NOW, THEREFORE</w:t>
      </w:r>
      <w:r w:rsidR="004019C7" w:rsidRPr="00701BE1">
        <w:rPr>
          <w:b/>
        </w:rPr>
        <w:t>,</w:t>
      </w:r>
      <w:r w:rsidRPr="00701BE1">
        <w:rPr>
          <w:b/>
        </w:rPr>
        <w:t xml:space="preserve"> BE IT RESOLVED</w:t>
      </w:r>
      <w:r w:rsidRPr="00701BE1">
        <w:t xml:space="preserve">, that the </w:t>
      </w:r>
      <w:r w:rsidR="00E70CEA" w:rsidRPr="00701BE1">
        <w:t>Mayor and</w:t>
      </w:r>
      <w:r w:rsidRPr="00701BE1">
        <w:t xml:space="preserve"> Council of the </w:t>
      </w:r>
      <w:r w:rsidR="00E70CEA" w:rsidRPr="00701BE1">
        <w:t>Borough of Bloomingdale</w:t>
      </w:r>
      <w:r w:rsidRPr="00701BE1">
        <w:t xml:space="preserve">, County of </w:t>
      </w:r>
      <w:r w:rsidR="003F116F" w:rsidRPr="00701BE1">
        <w:t>Passaic</w:t>
      </w:r>
      <w:r w:rsidRPr="00701BE1">
        <w:t>, State of New Jersey, hereby authorizes that:</w:t>
      </w:r>
    </w:p>
    <w:p w14:paraId="61EFCAA4" w14:textId="473DD09E" w:rsidR="002C06AB" w:rsidRPr="00701BE1" w:rsidRDefault="002C06AB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AC032AD" w14:textId="4C88BCA1" w:rsidR="00D1687F" w:rsidRPr="00701BE1" w:rsidRDefault="002B6204" w:rsidP="00701BE1">
      <w:pPr>
        <w:widowControl/>
        <w:ind w:left="1440" w:hanging="720"/>
        <w:jc w:val="both"/>
      </w:pPr>
      <w:r w:rsidRPr="00701BE1">
        <w:t>1.</w:t>
      </w:r>
      <w:r w:rsidRPr="00701BE1">
        <w:tab/>
        <w:t xml:space="preserve">The Tax Collector of the </w:t>
      </w:r>
      <w:r w:rsidR="00E70CEA" w:rsidRPr="00701BE1">
        <w:t>Borough of Bloomingdale</w:t>
      </w:r>
      <w:r w:rsidRPr="00701BE1">
        <w:t xml:space="preserve"> is hereby authorized and directed to </w:t>
      </w:r>
      <w:r w:rsidR="00581386" w:rsidRPr="00701BE1">
        <w:t>prepare,</w:t>
      </w:r>
      <w:r w:rsidRPr="00701BE1">
        <w:t xml:space="preserve"> and issue estimated tax bills for the </w:t>
      </w:r>
      <w:r w:rsidR="00E70CEA" w:rsidRPr="00701BE1">
        <w:t>Borough of Bloomingdale</w:t>
      </w:r>
      <w:r w:rsidRPr="00701BE1">
        <w:t xml:space="preserve"> for the third quarter installment of 20</w:t>
      </w:r>
      <w:r w:rsidR="005C241F" w:rsidRPr="00701BE1">
        <w:t>2</w:t>
      </w:r>
      <w:r w:rsidR="002E7FF1">
        <w:t>4</w:t>
      </w:r>
      <w:r w:rsidRPr="00701BE1">
        <w:t xml:space="preserve"> taxes.</w:t>
      </w:r>
      <w:r w:rsidR="005E3AF6">
        <w:br/>
      </w:r>
    </w:p>
    <w:p w14:paraId="65834490" w14:textId="331F8052" w:rsidR="002B6204" w:rsidRPr="00701BE1" w:rsidRDefault="002B6204" w:rsidP="00701BE1">
      <w:pPr>
        <w:widowControl/>
        <w:ind w:left="1440" w:hanging="720"/>
        <w:jc w:val="both"/>
      </w:pPr>
      <w:r w:rsidRPr="00701BE1">
        <w:t>2.</w:t>
      </w:r>
      <w:r w:rsidRPr="00701BE1">
        <w:tab/>
        <w:t>The entire estimated tax levy for 20</w:t>
      </w:r>
      <w:r w:rsidR="005C241F" w:rsidRPr="00701BE1">
        <w:t>2</w:t>
      </w:r>
      <w:r w:rsidR="002E7FF1">
        <w:t>4</w:t>
      </w:r>
      <w:r w:rsidR="00AD431F" w:rsidRPr="00701BE1">
        <w:t xml:space="preserve"> </w:t>
      </w:r>
      <w:r w:rsidRPr="00701BE1">
        <w:t>is hereby set at $</w:t>
      </w:r>
      <w:r w:rsidR="002E7FF1">
        <w:t>33,523,711.74</w:t>
      </w:r>
      <w:r w:rsidRPr="00701BE1">
        <w:t>. The estimated tax rate for 20</w:t>
      </w:r>
      <w:r w:rsidR="005C241F" w:rsidRPr="00701BE1">
        <w:t>2</w:t>
      </w:r>
      <w:r w:rsidR="002E7FF1">
        <w:t>4</w:t>
      </w:r>
      <w:r w:rsidRPr="00701BE1">
        <w:t xml:space="preserve"> is hereby set at $</w:t>
      </w:r>
      <w:r w:rsidR="002E7FF1">
        <w:t>4</w:t>
      </w:r>
      <w:r w:rsidRPr="00701BE1">
        <w:t>.</w:t>
      </w:r>
      <w:r w:rsidR="002E7FF1">
        <w:t>595</w:t>
      </w:r>
      <w:r w:rsidR="005E3AF6">
        <w:br/>
      </w:r>
    </w:p>
    <w:p w14:paraId="5309A93E" w14:textId="106CCEED" w:rsidR="005E3AF6" w:rsidRPr="00701BE1" w:rsidRDefault="002B6204" w:rsidP="00701BE1">
      <w:pPr>
        <w:widowControl/>
        <w:ind w:left="1440" w:hanging="720"/>
        <w:jc w:val="both"/>
      </w:pPr>
      <w:r w:rsidRPr="00701BE1">
        <w:t>3.</w:t>
      </w:r>
      <w:r w:rsidRPr="00701BE1">
        <w:tab/>
        <w:t>In accordance with the law, the third quarter installment of 20</w:t>
      </w:r>
      <w:r w:rsidR="005C241F" w:rsidRPr="00701BE1">
        <w:t>2</w:t>
      </w:r>
      <w:r w:rsidR="002E7FF1">
        <w:t>4</w:t>
      </w:r>
      <w:r w:rsidRPr="00701BE1">
        <w:t xml:space="preserve"> taxes shall not be subject to interest until the later of August 10 or the twenty-fifth calendar day after the date the estimated bills were mailed. The estimated tax bills shall contain a notice specifying the date on which interest may begin to accrue</w:t>
      </w:r>
      <w:r w:rsidR="005E3AF6">
        <w:t>.</w:t>
      </w:r>
    </w:p>
    <w:p w14:paraId="0EC4D9CE" w14:textId="30E47639" w:rsidR="002B6204" w:rsidRPr="00701BE1" w:rsidRDefault="002B6204" w:rsidP="00701B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43568474" w14:textId="2B01CCBE" w:rsidR="005E3AF6" w:rsidRDefault="002B6204" w:rsidP="001E686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</w:pPr>
      <w:r w:rsidRPr="00701BE1">
        <w:rPr>
          <w:b/>
        </w:rPr>
        <w:t xml:space="preserve">BE IT FURTHER </w:t>
      </w:r>
      <w:r w:rsidR="00E76221" w:rsidRPr="00701BE1">
        <w:rPr>
          <w:b/>
        </w:rPr>
        <w:t>RESOLVED</w:t>
      </w:r>
      <w:r w:rsidR="00E76221" w:rsidRPr="00701BE1">
        <w:t xml:space="preserve"> that</w:t>
      </w:r>
      <w:r w:rsidRPr="00701BE1">
        <w:t xml:space="preserve"> a copy of this resolution shall be forwarded to the Tax Collector and Chief Financial Officer of the </w:t>
      </w:r>
      <w:r w:rsidR="00E70CEA" w:rsidRPr="00701BE1">
        <w:t>Borough of Bloomingdale</w:t>
      </w:r>
      <w:r w:rsidRPr="00701BE1">
        <w:t xml:space="preserve"> for their rec</w:t>
      </w:r>
      <w:r w:rsidR="001E6862">
        <w:t>ords</w:t>
      </w:r>
      <w:r w:rsidR="00192A59">
        <w:t>.</w:t>
      </w:r>
    </w:p>
    <w:p w14:paraId="72E41DF7" w14:textId="77777777" w:rsidR="00192A59" w:rsidRDefault="00192A59" w:rsidP="00192A59">
      <w:pPr>
        <w:rPr>
          <w:sz w:val="18"/>
          <w:szCs w:val="18"/>
        </w:rPr>
      </w:pPr>
    </w:p>
    <w:sectPr w:rsidR="00192A59" w:rsidSect="00731368">
      <w:type w:val="continuous"/>
      <w:pgSz w:w="12240" w:h="15840" w:code="1"/>
      <w:pgMar w:top="720" w:right="720" w:bottom="720" w:left="720" w:header="720" w:footer="72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6D0C" w14:textId="77777777" w:rsidR="00F43267" w:rsidRDefault="00F43267" w:rsidP="00E76221">
      <w:r>
        <w:separator/>
      </w:r>
    </w:p>
  </w:endnote>
  <w:endnote w:type="continuationSeparator" w:id="0">
    <w:p w14:paraId="408F4FE3" w14:textId="77777777" w:rsidR="00F43267" w:rsidRDefault="00F43267" w:rsidP="00E7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A0A1" w14:textId="77777777" w:rsidR="00F43267" w:rsidRDefault="00F43267" w:rsidP="00E76221">
      <w:r>
        <w:separator/>
      </w:r>
    </w:p>
  </w:footnote>
  <w:footnote w:type="continuationSeparator" w:id="0">
    <w:p w14:paraId="73F7672C" w14:textId="77777777" w:rsidR="00F43267" w:rsidRDefault="00F43267" w:rsidP="00E7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FE"/>
    <w:rsid w:val="00035A82"/>
    <w:rsid w:val="0004434D"/>
    <w:rsid w:val="0006209B"/>
    <w:rsid w:val="000715D1"/>
    <w:rsid w:val="00116FAF"/>
    <w:rsid w:val="00131A70"/>
    <w:rsid w:val="00192A59"/>
    <w:rsid w:val="001E6862"/>
    <w:rsid w:val="00240833"/>
    <w:rsid w:val="00253F95"/>
    <w:rsid w:val="002615FF"/>
    <w:rsid w:val="002645E9"/>
    <w:rsid w:val="002B6204"/>
    <w:rsid w:val="002C06AB"/>
    <w:rsid w:val="002E0B6C"/>
    <w:rsid w:val="002E2416"/>
    <w:rsid w:val="002E7FF1"/>
    <w:rsid w:val="00316A44"/>
    <w:rsid w:val="003516AE"/>
    <w:rsid w:val="00355C53"/>
    <w:rsid w:val="003861FF"/>
    <w:rsid w:val="003A1BB5"/>
    <w:rsid w:val="003B19BA"/>
    <w:rsid w:val="003E7FCD"/>
    <w:rsid w:val="003F116F"/>
    <w:rsid w:val="004019C7"/>
    <w:rsid w:val="004C7749"/>
    <w:rsid w:val="004F6146"/>
    <w:rsid w:val="005707CA"/>
    <w:rsid w:val="00573AC5"/>
    <w:rsid w:val="00581386"/>
    <w:rsid w:val="00596E3E"/>
    <w:rsid w:val="005A16C5"/>
    <w:rsid w:val="005C241F"/>
    <w:rsid w:val="005E3AF6"/>
    <w:rsid w:val="005F13BC"/>
    <w:rsid w:val="00606968"/>
    <w:rsid w:val="00647FC4"/>
    <w:rsid w:val="006646A0"/>
    <w:rsid w:val="00701BE1"/>
    <w:rsid w:val="00731368"/>
    <w:rsid w:val="00760433"/>
    <w:rsid w:val="0077568B"/>
    <w:rsid w:val="00781D94"/>
    <w:rsid w:val="00784F87"/>
    <w:rsid w:val="007868C4"/>
    <w:rsid w:val="007F19CF"/>
    <w:rsid w:val="007F786C"/>
    <w:rsid w:val="00814CD6"/>
    <w:rsid w:val="008C485A"/>
    <w:rsid w:val="008E1AB6"/>
    <w:rsid w:val="008F46C8"/>
    <w:rsid w:val="008F7852"/>
    <w:rsid w:val="0092537F"/>
    <w:rsid w:val="00953EBB"/>
    <w:rsid w:val="009B1244"/>
    <w:rsid w:val="00A274C7"/>
    <w:rsid w:val="00A762AC"/>
    <w:rsid w:val="00AA57BF"/>
    <w:rsid w:val="00AC0904"/>
    <w:rsid w:val="00AD1ED0"/>
    <w:rsid w:val="00AD431F"/>
    <w:rsid w:val="00AF40A4"/>
    <w:rsid w:val="00B83EFE"/>
    <w:rsid w:val="00BB2D32"/>
    <w:rsid w:val="00C4339C"/>
    <w:rsid w:val="00C901D3"/>
    <w:rsid w:val="00D1687F"/>
    <w:rsid w:val="00D42D17"/>
    <w:rsid w:val="00DE227D"/>
    <w:rsid w:val="00E37BD3"/>
    <w:rsid w:val="00E553F6"/>
    <w:rsid w:val="00E67806"/>
    <w:rsid w:val="00E70CEA"/>
    <w:rsid w:val="00E76221"/>
    <w:rsid w:val="00E83145"/>
    <w:rsid w:val="00EA17CF"/>
    <w:rsid w:val="00EB41E0"/>
    <w:rsid w:val="00ED506A"/>
    <w:rsid w:val="00F43267"/>
    <w:rsid w:val="00F9026F"/>
    <w:rsid w:val="00FA6843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5AE1"/>
  <w15:docId w15:val="{FF61DBBE-63FB-4FF9-B092-D511A36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0CEA"/>
    <w:pPr>
      <w:keepNext/>
      <w:widowControl/>
      <w:autoSpaceDE/>
      <w:autoSpaceDN/>
      <w:adjustRightInd/>
      <w:outlineLvl w:val="1"/>
    </w:pPr>
    <w:rPr>
      <w:rFonts w:eastAsia="Times New Roman"/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81D94"/>
  </w:style>
  <w:style w:type="paragraph" w:styleId="BalloonText">
    <w:name w:val="Balloon Text"/>
    <w:basedOn w:val="Normal"/>
    <w:link w:val="BalloonTextChar"/>
    <w:uiPriority w:val="99"/>
    <w:semiHidden/>
    <w:unhideWhenUsed/>
    <w:rsid w:val="004C7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646A0"/>
    <w:pPr>
      <w:widowControl/>
      <w:overflowPunct w:val="0"/>
      <w:jc w:val="center"/>
      <w:textAlignment w:val="baseline"/>
    </w:pPr>
    <w:rPr>
      <w:rFonts w:eastAsia="Times New Roman"/>
      <w:b/>
      <w:color w:val="000000"/>
      <w:spacing w:val="-3"/>
      <w:szCs w:val="20"/>
    </w:rPr>
  </w:style>
  <w:style w:type="character" w:customStyle="1" w:styleId="TitleChar">
    <w:name w:val="Title Char"/>
    <w:basedOn w:val="DefaultParagraphFont"/>
    <w:link w:val="Title"/>
    <w:rsid w:val="006646A0"/>
    <w:rPr>
      <w:rFonts w:ascii="Times New Roman" w:eastAsia="Times New Roman" w:hAnsi="Times New Roman" w:cs="Times New Roman"/>
      <w:b/>
      <w:color w:val="000000"/>
      <w:spacing w:val="-3"/>
      <w:sz w:val="24"/>
      <w:szCs w:val="20"/>
    </w:rPr>
  </w:style>
  <w:style w:type="paragraph" w:styleId="BodyText3">
    <w:name w:val="Body Text 3"/>
    <w:basedOn w:val="Normal"/>
    <w:link w:val="BodyText3Char"/>
    <w:semiHidden/>
    <w:rsid w:val="006646A0"/>
    <w:pPr>
      <w:widowControl/>
      <w:autoSpaceDE/>
      <w:autoSpaceDN/>
      <w:adjustRightInd/>
      <w:jc w:val="center"/>
    </w:pPr>
    <w:rPr>
      <w:rFonts w:ascii="Arial" w:eastAsia="MS Mincho" w:hAnsi="Arial" w:cs="Arial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6646A0"/>
    <w:rPr>
      <w:rFonts w:ascii="Arial" w:eastAsia="MS Mincho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7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2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70CEA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1A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6C34D9A83C040892FCB04E1AF6961" ma:contentTypeVersion="2" ma:contentTypeDescription="Create a new document." ma:contentTypeScope="" ma:versionID="d94f48e738fa2ac97b024b78f80085cd">
  <xsd:schema xmlns:xsd="http://www.w3.org/2001/XMLSchema" xmlns:xs="http://www.w3.org/2001/XMLSchema" xmlns:p="http://schemas.microsoft.com/office/2006/metadata/properties" xmlns:ns3="5d9fa10c-0a15-42c2-9514-8509b95abb1a" targetNamespace="http://schemas.microsoft.com/office/2006/metadata/properties" ma:root="true" ma:fieldsID="319aba3491fa4d7196f08ffe8d9d04ae" ns3:_="">
    <xsd:import namespace="5d9fa10c-0a15-42c2-9514-8509b95ab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a10c-0a15-42c2-9514-8509b95a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EE74-21CB-4298-B0B9-73CD83907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7ACBD-2F26-483C-B549-28A37AF3A8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91CC9-21C5-4C5A-A401-4FC814102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fa10c-0a15-42c2-9514-8509b95ab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5E7C4-2238-40FC-BB7B-79800743A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Township of West Milford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 Tax Bill</dc:title>
  <dc:creator>Bloomingdale</dc:creator>
  <cp:lastModifiedBy>Breeanna Smith</cp:lastModifiedBy>
  <cp:revision>4</cp:revision>
  <cp:lastPrinted>2020-05-14T18:02:00Z</cp:lastPrinted>
  <dcterms:created xsi:type="dcterms:W3CDTF">2024-06-18T13:49:00Z</dcterms:created>
  <dcterms:modified xsi:type="dcterms:W3CDTF">2024-06-21T14:30:00Z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0x010100DCA6C34D9A83C040892FCB04E1AF6961</vt:lpwstr>
  </property>
</Properties>
</file>