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7BF4" w14:textId="11A4B5C4" w:rsidR="009D65C9" w:rsidRDefault="00897871">
      <w:pPr>
        <w:pStyle w:val="Heading2"/>
        <w:rPr>
          <w:u w:val="none"/>
        </w:rPr>
      </w:pPr>
      <w:r>
        <w:rPr>
          <w:u w:val="none"/>
        </w:rPr>
        <w:t>RESOLUTION</w:t>
      </w:r>
      <w:r w:rsidR="004E5BC8">
        <w:rPr>
          <w:u w:val="none"/>
        </w:rPr>
        <w:t xml:space="preserve"> NO. 20</w:t>
      </w:r>
      <w:r w:rsidR="003A1B0E">
        <w:rPr>
          <w:u w:val="none"/>
        </w:rPr>
        <w:t>2</w:t>
      </w:r>
      <w:r w:rsidR="00095EC5">
        <w:rPr>
          <w:u w:val="none"/>
        </w:rPr>
        <w:t>4-6.__</w:t>
      </w:r>
    </w:p>
    <w:p w14:paraId="5E0405EC" w14:textId="77777777" w:rsidR="009D65C9" w:rsidRDefault="009D65C9">
      <w:pPr>
        <w:pStyle w:val="Heading2"/>
        <w:rPr>
          <w:u w:val="none"/>
        </w:rPr>
      </w:pPr>
      <w:r>
        <w:rPr>
          <w:u w:val="none"/>
        </w:rPr>
        <w:t>OF THE GOVERNING BODY</w:t>
      </w:r>
      <w:r w:rsidR="00416BC0">
        <w:rPr>
          <w:u w:val="none"/>
        </w:rPr>
        <w:t xml:space="preserve"> OF</w:t>
      </w:r>
    </w:p>
    <w:p w14:paraId="5B64229C" w14:textId="77777777" w:rsidR="009D65C9" w:rsidRDefault="009D65C9" w:rsidP="00416BC0">
      <w:pPr>
        <w:pStyle w:val="Heading3"/>
        <w:jc w:val="center"/>
        <w:rPr>
          <w:u w:val="single"/>
        </w:rPr>
      </w:pPr>
      <w:r>
        <w:rPr>
          <w:u w:val="single"/>
        </w:rPr>
        <w:t>THE BOROUGH OF BLOOMINGDALE</w:t>
      </w:r>
    </w:p>
    <w:p w14:paraId="2B90A42C" w14:textId="77777777" w:rsidR="009D65C9" w:rsidRDefault="009D65C9">
      <w:pPr>
        <w:ind w:left="1440" w:hanging="1440"/>
        <w:jc w:val="center"/>
        <w:rPr>
          <w:b/>
        </w:rPr>
      </w:pPr>
    </w:p>
    <w:p w14:paraId="66F6FC3B" w14:textId="77777777" w:rsidR="009D65C9" w:rsidRDefault="009D65C9">
      <w:pPr>
        <w:pStyle w:val="Heading1"/>
      </w:pPr>
      <w:r>
        <w:t>Authorizi</w:t>
      </w:r>
      <w:r w:rsidR="00C040C2">
        <w:t>ng Municipal Court to Receive Uncashed Refunds</w:t>
      </w:r>
    </w:p>
    <w:p w14:paraId="2C3751E1" w14:textId="77777777" w:rsidR="009D65C9" w:rsidRDefault="009D65C9"/>
    <w:p w14:paraId="614CF489" w14:textId="2B7D5961" w:rsidR="009D65C9" w:rsidRDefault="009D65C9">
      <w:pPr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b/>
          <w:sz w:val="24"/>
        </w:rPr>
        <w:tab/>
      </w:r>
      <w:r>
        <w:rPr>
          <w:sz w:val="24"/>
        </w:rPr>
        <w:t xml:space="preserve">the Governing Body (“Governing Body”) of the Borough of Bloomingdale (“Borough”) </w:t>
      </w:r>
      <w:r w:rsidR="00C040C2">
        <w:rPr>
          <w:sz w:val="24"/>
        </w:rPr>
        <w:t>has been advised by Municipal Court Administrator</w:t>
      </w:r>
      <w:r w:rsidR="000F1DA4">
        <w:rPr>
          <w:sz w:val="24"/>
        </w:rPr>
        <w:t>,</w:t>
      </w:r>
      <w:r w:rsidR="00C040C2">
        <w:rPr>
          <w:sz w:val="24"/>
        </w:rPr>
        <w:t xml:space="preserve"> </w:t>
      </w:r>
      <w:r w:rsidR="00AF56AA">
        <w:rPr>
          <w:sz w:val="24"/>
        </w:rPr>
        <w:t>Lachelle Lenoir</w:t>
      </w:r>
      <w:r w:rsidR="00C040C2">
        <w:rPr>
          <w:sz w:val="24"/>
        </w:rPr>
        <w:t xml:space="preserve"> (“Court Admini</w:t>
      </w:r>
      <w:r w:rsidR="00D876D2">
        <w:rPr>
          <w:sz w:val="24"/>
        </w:rPr>
        <w:t>s</w:t>
      </w:r>
      <w:r w:rsidR="00A85EDB">
        <w:rPr>
          <w:sz w:val="24"/>
        </w:rPr>
        <w:t xml:space="preserve">trator”) in a </w:t>
      </w:r>
      <w:bookmarkStart w:id="0" w:name="_Hlk132266955"/>
      <w:r w:rsidR="00095EC5">
        <w:rPr>
          <w:sz w:val="24"/>
        </w:rPr>
        <w:t>June 7, 2024</w:t>
      </w:r>
      <w:bookmarkEnd w:id="0"/>
      <w:r w:rsidR="00095EC5">
        <w:rPr>
          <w:sz w:val="24"/>
        </w:rPr>
        <w:t xml:space="preserve"> m</w:t>
      </w:r>
      <w:r w:rsidR="00B53DE1">
        <w:rPr>
          <w:sz w:val="24"/>
        </w:rPr>
        <w:t xml:space="preserve">emorandum to </w:t>
      </w:r>
      <w:r w:rsidR="00BC4FC0">
        <w:rPr>
          <w:sz w:val="24"/>
        </w:rPr>
        <w:t>Business Administrator, Mike Sondermeyer</w:t>
      </w:r>
      <w:r w:rsidR="00C040C2">
        <w:rPr>
          <w:sz w:val="24"/>
        </w:rPr>
        <w:t>, that certain refunds issued by the Bloomingdale Municipal Court (“Court”) have remained uncashed for a period exceeding six months; and</w:t>
      </w:r>
    </w:p>
    <w:p w14:paraId="604E16C4" w14:textId="77777777" w:rsidR="00C040C2" w:rsidRDefault="00C040C2">
      <w:pPr>
        <w:jc w:val="both"/>
        <w:rPr>
          <w:sz w:val="24"/>
        </w:rPr>
      </w:pPr>
    </w:p>
    <w:p w14:paraId="2ECC45BB" w14:textId="77777777" w:rsidR="00C040C2" w:rsidRDefault="00C040C2">
      <w:pPr>
        <w:jc w:val="both"/>
        <w:rPr>
          <w:sz w:val="24"/>
        </w:rPr>
      </w:pPr>
      <w:r w:rsidRPr="00186B69">
        <w:rPr>
          <w:b/>
          <w:sz w:val="24"/>
        </w:rPr>
        <w:t>WHEREAS</w:t>
      </w:r>
      <w:r>
        <w:rPr>
          <w:sz w:val="24"/>
        </w:rPr>
        <w:t>, the Governing Body finds and d</w:t>
      </w:r>
      <w:r w:rsidR="00186B69">
        <w:rPr>
          <w:sz w:val="24"/>
        </w:rPr>
        <w:t>e</w:t>
      </w:r>
      <w:r>
        <w:rPr>
          <w:sz w:val="24"/>
        </w:rPr>
        <w:t>clares that it is in the best in</w:t>
      </w:r>
      <w:r w:rsidR="00186B69">
        <w:rPr>
          <w:sz w:val="24"/>
        </w:rPr>
        <w:t>terests of the citizens of the B</w:t>
      </w:r>
      <w:r>
        <w:rPr>
          <w:sz w:val="24"/>
        </w:rPr>
        <w:t>orough and of the Court to implement the recommendation of the Court Administrat</w:t>
      </w:r>
      <w:r w:rsidR="00B53DE1">
        <w:rPr>
          <w:sz w:val="24"/>
        </w:rPr>
        <w:t xml:space="preserve">or and </w:t>
      </w:r>
      <w:r w:rsidR="00BC4FC0">
        <w:rPr>
          <w:sz w:val="24"/>
        </w:rPr>
        <w:t>Business Administrator</w:t>
      </w:r>
      <w:r>
        <w:rPr>
          <w:sz w:val="24"/>
        </w:rPr>
        <w:t>, that the Court should be authorized to receive these refunds so that they may be disbursed from the Court’s General Account</w:t>
      </w:r>
      <w:r w:rsidR="00416BC0">
        <w:rPr>
          <w:sz w:val="24"/>
        </w:rPr>
        <w:t xml:space="preserve"> and Bail Account</w:t>
      </w:r>
      <w:r>
        <w:rPr>
          <w:sz w:val="24"/>
        </w:rPr>
        <w:t>;</w:t>
      </w:r>
    </w:p>
    <w:p w14:paraId="6D9BD951" w14:textId="77777777" w:rsidR="009D65C9" w:rsidRDefault="009D65C9">
      <w:pPr>
        <w:jc w:val="both"/>
        <w:rPr>
          <w:sz w:val="24"/>
        </w:rPr>
      </w:pPr>
    </w:p>
    <w:p w14:paraId="0EECF615" w14:textId="3E922828" w:rsidR="009D65C9" w:rsidRDefault="009D65C9">
      <w:pPr>
        <w:jc w:val="both"/>
        <w:rPr>
          <w:sz w:val="24"/>
        </w:rPr>
      </w:pPr>
      <w:r>
        <w:rPr>
          <w:b/>
          <w:sz w:val="24"/>
        </w:rPr>
        <w:t>NOW, THEREFORE, BE IT RESOLVED</w:t>
      </w:r>
      <w:r>
        <w:rPr>
          <w:sz w:val="24"/>
        </w:rPr>
        <w:t xml:space="preserve"> that the Governing Body of the Borough of Bloomingdale </w:t>
      </w:r>
      <w:r w:rsidR="00186B69">
        <w:rPr>
          <w:sz w:val="24"/>
        </w:rPr>
        <w:t>that the Bloomingdale Municipal court be and is hereby authorized to receive the refunds identified in the Municipal Court A</w:t>
      </w:r>
      <w:r w:rsidR="00D876D2">
        <w:rPr>
          <w:sz w:val="24"/>
        </w:rPr>
        <w:t>d</w:t>
      </w:r>
      <w:r w:rsidR="00A85EDB">
        <w:rPr>
          <w:sz w:val="24"/>
        </w:rPr>
        <w:t xml:space="preserve">ministrator’s </w:t>
      </w:r>
      <w:r w:rsidR="00095EC5">
        <w:rPr>
          <w:sz w:val="24"/>
        </w:rPr>
        <w:t>June 7, 2024 m</w:t>
      </w:r>
      <w:r w:rsidR="00186B69">
        <w:rPr>
          <w:sz w:val="24"/>
        </w:rPr>
        <w:t>emoran</w:t>
      </w:r>
      <w:r w:rsidR="00B53DE1">
        <w:rPr>
          <w:sz w:val="24"/>
        </w:rPr>
        <w:t xml:space="preserve">dum to the </w:t>
      </w:r>
      <w:r w:rsidR="00BC4FC0">
        <w:rPr>
          <w:sz w:val="24"/>
        </w:rPr>
        <w:t>Business Administrator</w:t>
      </w:r>
      <w:r w:rsidR="00186B69">
        <w:rPr>
          <w:sz w:val="24"/>
        </w:rPr>
        <w:t xml:space="preserve"> so that they may be disbursed f</w:t>
      </w:r>
      <w:r w:rsidR="00B17738">
        <w:rPr>
          <w:sz w:val="24"/>
        </w:rPr>
        <w:t xml:space="preserve">rom the </w:t>
      </w:r>
      <w:r w:rsidR="00416BC0">
        <w:rPr>
          <w:sz w:val="24"/>
        </w:rPr>
        <w:t>following</w:t>
      </w:r>
      <w:r w:rsidR="00B17738">
        <w:rPr>
          <w:sz w:val="24"/>
        </w:rPr>
        <w:t xml:space="preserve"> Account</w:t>
      </w:r>
      <w:r w:rsidR="00416BC0">
        <w:rPr>
          <w:sz w:val="24"/>
        </w:rPr>
        <w:t>s</w:t>
      </w:r>
      <w:r w:rsidR="00B17738">
        <w:rPr>
          <w:sz w:val="24"/>
        </w:rPr>
        <w:t>:</w:t>
      </w:r>
    </w:p>
    <w:p w14:paraId="33A94EA2" w14:textId="77777777" w:rsidR="00B17738" w:rsidRPr="00416BC0" w:rsidRDefault="00B17738">
      <w:pPr>
        <w:jc w:val="both"/>
        <w:rPr>
          <w:sz w:val="24"/>
          <w:u w:val="single"/>
        </w:rPr>
      </w:pPr>
    </w:p>
    <w:p w14:paraId="013A6FE0" w14:textId="77777777" w:rsidR="00416BC0" w:rsidRPr="00416BC0" w:rsidRDefault="00416BC0" w:rsidP="00416BC0">
      <w:pPr>
        <w:rPr>
          <w:sz w:val="24"/>
        </w:rPr>
      </w:pPr>
      <w:r w:rsidRPr="00416BC0">
        <w:rPr>
          <w:b/>
          <w:sz w:val="24"/>
          <w:u w:val="single"/>
        </w:rPr>
        <w:t>Municipal Court General Account:</w:t>
      </w:r>
      <w:r>
        <w:rPr>
          <w:b/>
          <w:i/>
          <w:sz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6BC0" w:rsidRPr="001E5432" w14:paraId="38AF53BB" w14:textId="77777777" w:rsidTr="001E5432">
        <w:tc>
          <w:tcPr>
            <w:tcW w:w="2394" w:type="dxa"/>
            <w:shd w:val="clear" w:color="auto" w:fill="auto"/>
          </w:tcPr>
          <w:p w14:paraId="39E2A1BE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Check #:</w:t>
            </w:r>
          </w:p>
        </w:tc>
        <w:tc>
          <w:tcPr>
            <w:tcW w:w="2394" w:type="dxa"/>
            <w:shd w:val="clear" w:color="auto" w:fill="auto"/>
          </w:tcPr>
          <w:p w14:paraId="4663C6CC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Date Issued:</w:t>
            </w:r>
          </w:p>
        </w:tc>
        <w:tc>
          <w:tcPr>
            <w:tcW w:w="2394" w:type="dxa"/>
            <w:shd w:val="clear" w:color="auto" w:fill="auto"/>
          </w:tcPr>
          <w:p w14:paraId="7CCE5E11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Amount:</w:t>
            </w:r>
          </w:p>
        </w:tc>
        <w:tc>
          <w:tcPr>
            <w:tcW w:w="2394" w:type="dxa"/>
            <w:shd w:val="clear" w:color="auto" w:fill="auto"/>
          </w:tcPr>
          <w:p w14:paraId="13FBA9D7" w14:textId="77777777" w:rsidR="00416BC0" w:rsidRPr="001E5432" w:rsidRDefault="00416BC0" w:rsidP="00416BC0">
            <w:pPr>
              <w:rPr>
                <w:sz w:val="24"/>
              </w:rPr>
            </w:pPr>
            <w:r w:rsidRPr="001E5432">
              <w:rPr>
                <w:sz w:val="24"/>
              </w:rPr>
              <w:t>Payee:</w:t>
            </w:r>
          </w:p>
        </w:tc>
      </w:tr>
      <w:tr w:rsidR="00416BC0" w:rsidRPr="001E5432" w14:paraId="11E3F505" w14:textId="77777777" w:rsidTr="001E5432">
        <w:tc>
          <w:tcPr>
            <w:tcW w:w="2394" w:type="dxa"/>
            <w:shd w:val="clear" w:color="auto" w:fill="auto"/>
          </w:tcPr>
          <w:p w14:paraId="392BF05F" w14:textId="2D6B1430" w:rsidR="00416BC0" w:rsidRPr="001E5432" w:rsidRDefault="00095EC5" w:rsidP="00416BC0">
            <w:pPr>
              <w:rPr>
                <w:sz w:val="24"/>
              </w:rPr>
            </w:pPr>
            <w:r>
              <w:rPr>
                <w:sz w:val="24"/>
              </w:rPr>
              <w:t>3785</w:t>
            </w:r>
          </w:p>
        </w:tc>
        <w:tc>
          <w:tcPr>
            <w:tcW w:w="2394" w:type="dxa"/>
            <w:shd w:val="clear" w:color="auto" w:fill="auto"/>
          </w:tcPr>
          <w:p w14:paraId="65B13245" w14:textId="0A3BDBAA" w:rsidR="00416BC0" w:rsidRPr="001E5432" w:rsidRDefault="000F1DA4" w:rsidP="00416BC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233CA">
              <w:rPr>
                <w:sz w:val="24"/>
              </w:rPr>
              <w:t>0</w:t>
            </w:r>
            <w:r>
              <w:rPr>
                <w:sz w:val="24"/>
              </w:rPr>
              <w:t>/</w:t>
            </w:r>
            <w:r w:rsidR="001233CA">
              <w:rPr>
                <w:sz w:val="24"/>
              </w:rPr>
              <w:t>1</w:t>
            </w:r>
            <w:r w:rsidR="00095EC5">
              <w:rPr>
                <w:sz w:val="24"/>
              </w:rPr>
              <w:t>6/2023</w:t>
            </w:r>
          </w:p>
        </w:tc>
        <w:tc>
          <w:tcPr>
            <w:tcW w:w="2394" w:type="dxa"/>
            <w:shd w:val="clear" w:color="auto" w:fill="auto"/>
          </w:tcPr>
          <w:p w14:paraId="59E25F06" w14:textId="4E01CCC5" w:rsidR="00416BC0" w:rsidRPr="001E5432" w:rsidRDefault="00416BC0" w:rsidP="008C1F2C">
            <w:pPr>
              <w:rPr>
                <w:sz w:val="24"/>
              </w:rPr>
            </w:pPr>
            <w:r w:rsidRPr="001E5432">
              <w:rPr>
                <w:sz w:val="24"/>
              </w:rPr>
              <w:t>$</w:t>
            </w:r>
            <w:r w:rsidR="00095EC5">
              <w:rPr>
                <w:sz w:val="24"/>
              </w:rPr>
              <w:t>170</w:t>
            </w:r>
            <w:r w:rsidR="00B0602A">
              <w:rPr>
                <w:sz w:val="24"/>
              </w:rPr>
              <w:t>.00</w:t>
            </w:r>
          </w:p>
        </w:tc>
        <w:tc>
          <w:tcPr>
            <w:tcW w:w="2394" w:type="dxa"/>
            <w:shd w:val="clear" w:color="auto" w:fill="auto"/>
          </w:tcPr>
          <w:p w14:paraId="5C6460D7" w14:textId="3924B4E3" w:rsidR="00416BC0" w:rsidRPr="001E5432" w:rsidRDefault="00095EC5" w:rsidP="00416BC0">
            <w:pPr>
              <w:rPr>
                <w:sz w:val="24"/>
              </w:rPr>
            </w:pPr>
            <w:r>
              <w:rPr>
                <w:sz w:val="24"/>
              </w:rPr>
              <w:t>Jimmy Taveras</w:t>
            </w:r>
          </w:p>
        </w:tc>
      </w:tr>
    </w:tbl>
    <w:p w14:paraId="713B7D48" w14:textId="77777777" w:rsidR="00B17738" w:rsidRDefault="00B17738" w:rsidP="00416BC0">
      <w:pPr>
        <w:rPr>
          <w:sz w:val="24"/>
        </w:rPr>
      </w:pPr>
    </w:p>
    <w:p w14:paraId="12422367" w14:textId="77777777" w:rsidR="005E16C1" w:rsidRDefault="005E16C1" w:rsidP="00416BC0">
      <w:pPr>
        <w:rPr>
          <w:sz w:val="24"/>
        </w:rPr>
      </w:pPr>
    </w:p>
    <w:p w14:paraId="0E54DDCB" w14:textId="77777777" w:rsidR="005E16C1" w:rsidRDefault="005E16C1" w:rsidP="00416BC0">
      <w:pPr>
        <w:rPr>
          <w:sz w:val="24"/>
        </w:rPr>
      </w:pPr>
    </w:p>
    <w:p w14:paraId="02294EE8" w14:textId="77777777" w:rsidR="005E16C1" w:rsidRDefault="005E16C1" w:rsidP="005E16C1">
      <w:pPr>
        <w:ind w:firstLine="720"/>
        <w:jc w:val="both"/>
      </w:pPr>
    </w:p>
    <w:p w14:paraId="05C4C66B" w14:textId="77777777" w:rsidR="005E16C1" w:rsidRDefault="005E16C1" w:rsidP="005E16C1">
      <w:pPr>
        <w:ind w:firstLine="720"/>
        <w:jc w:val="both"/>
      </w:pPr>
    </w:p>
    <w:p w14:paraId="68FCA9D3" w14:textId="77777777" w:rsidR="005E16C1" w:rsidRDefault="005E16C1" w:rsidP="005E16C1"/>
    <w:p w14:paraId="400BE1E7" w14:textId="77777777" w:rsidR="00D10F0E" w:rsidRDefault="00D10F0E" w:rsidP="00416BC0">
      <w:pPr>
        <w:rPr>
          <w:sz w:val="24"/>
        </w:rPr>
      </w:pPr>
    </w:p>
    <w:p w14:paraId="22E638CE" w14:textId="77777777" w:rsidR="00D10F0E" w:rsidRPr="00416BC0" w:rsidRDefault="00D10F0E" w:rsidP="00416BC0">
      <w:pPr>
        <w:rPr>
          <w:sz w:val="24"/>
        </w:rPr>
      </w:pPr>
    </w:p>
    <w:sectPr w:rsidR="00D10F0E" w:rsidRPr="00416BC0" w:rsidSect="00544FAB"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5"/>
    <w:rsid w:val="000853AD"/>
    <w:rsid w:val="00095EC5"/>
    <w:rsid w:val="000C00F7"/>
    <w:rsid w:val="000F1DA4"/>
    <w:rsid w:val="001233CA"/>
    <w:rsid w:val="001564A5"/>
    <w:rsid w:val="00164F07"/>
    <w:rsid w:val="00172749"/>
    <w:rsid w:val="00186B69"/>
    <w:rsid w:val="001E5432"/>
    <w:rsid w:val="002034D1"/>
    <w:rsid w:val="002B7F24"/>
    <w:rsid w:val="00377934"/>
    <w:rsid w:val="00384A1F"/>
    <w:rsid w:val="003A02B4"/>
    <w:rsid w:val="003A1B0E"/>
    <w:rsid w:val="003F237C"/>
    <w:rsid w:val="003F6927"/>
    <w:rsid w:val="00416BC0"/>
    <w:rsid w:val="0042003E"/>
    <w:rsid w:val="004A5896"/>
    <w:rsid w:val="004E5BC8"/>
    <w:rsid w:val="00544FAB"/>
    <w:rsid w:val="00582A45"/>
    <w:rsid w:val="005E16C1"/>
    <w:rsid w:val="006B67DF"/>
    <w:rsid w:val="00744DC4"/>
    <w:rsid w:val="0080388C"/>
    <w:rsid w:val="00897871"/>
    <w:rsid w:val="008C1F2C"/>
    <w:rsid w:val="008D5F31"/>
    <w:rsid w:val="008F623F"/>
    <w:rsid w:val="009901CD"/>
    <w:rsid w:val="009D2F33"/>
    <w:rsid w:val="009D65C9"/>
    <w:rsid w:val="009F5712"/>
    <w:rsid w:val="00A51157"/>
    <w:rsid w:val="00A7389D"/>
    <w:rsid w:val="00A85EDB"/>
    <w:rsid w:val="00AF56AA"/>
    <w:rsid w:val="00B0602A"/>
    <w:rsid w:val="00B17738"/>
    <w:rsid w:val="00B53DE1"/>
    <w:rsid w:val="00B666FF"/>
    <w:rsid w:val="00BC4FC0"/>
    <w:rsid w:val="00C040C2"/>
    <w:rsid w:val="00C10338"/>
    <w:rsid w:val="00C13651"/>
    <w:rsid w:val="00C70443"/>
    <w:rsid w:val="00C864CC"/>
    <w:rsid w:val="00C953C0"/>
    <w:rsid w:val="00CB565A"/>
    <w:rsid w:val="00CE186F"/>
    <w:rsid w:val="00D10F0E"/>
    <w:rsid w:val="00D45198"/>
    <w:rsid w:val="00D876D2"/>
    <w:rsid w:val="00DB4925"/>
    <w:rsid w:val="00DC3A08"/>
    <w:rsid w:val="00DE4204"/>
    <w:rsid w:val="00E01895"/>
    <w:rsid w:val="00E624C5"/>
    <w:rsid w:val="00E65EBE"/>
    <w:rsid w:val="00EB2581"/>
    <w:rsid w:val="00ED22C6"/>
    <w:rsid w:val="00EE5DB7"/>
    <w:rsid w:val="00F2492D"/>
    <w:rsid w:val="00F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E2BE6A"/>
  <w15:chartTrackingRefBased/>
  <w15:docId w15:val="{AD7CDAC6-B625-4C31-9274-0271C57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FC0"/>
  </w:style>
  <w:style w:type="paragraph" w:styleId="Heading1">
    <w:name w:val="heading 1"/>
    <w:basedOn w:val="Normal"/>
    <w:next w:val="Normal"/>
    <w:qFormat/>
    <w:pPr>
      <w:keepNext/>
      <w:ind w:right="-180"/>
      <w:jc w:val="center"/>
      <w:outlineLvl w:val="0"/>
    </w:pPr>
    <w:rPr>
      <w:b/>
      <w:i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4680"/>
      </w:tabs>
    </w:pPr>
    <w:rPr>
      <w:sz w:val="24"/>
    </w:rPr>
  </w:style>
  <w:style w:type="paragraph" w:styleId="BodyText2">
    <w:name w:val="Body Text 2"/>
    <w:basedOn w:val="Normal"/>
  </w:style>
  <w:style w:type="paragraph" w:styleId="BalloonText">
    <w:name w:val="Balloon Text"/>
    <w:basedOn w:val="Normal"/>
    <w:semiHidden/>
    <w:rsid w:val="00C040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Court Uncashed Refunds</vt:lpstr>
      <vt:lpstr>    RESOLUTION NO. 2023-4.18</vt:lpstr>
      <vt:lpstr>    OF THE GOVERNING BODY OF</vt:lpstr>
      <vt:lpstr>        THE BOROUGH OF BLOOMINGDALE</vt:lpstr>
      <vt:lpstr>Authorizing Municipal Court to Receive Uncashed Refunds</vt:lpstr>
      <vt:lpstr>    Record of Council Vote on Passage</vt:lpstr>
    </vt:vector>
  </TitlesOfParts>
  <Company>Clerk's Office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Uncashed Refunds</dc:title>
  <dc:subject/>
  <dc:creator>Borough of Bloomingdale</dc:creator>
  <cp:keywords/>
  <cp:lastModifiedBy>Breeanna Smith</cp:lastModifiedBy>
  <cp:revision>3</cp:revision>
  <cp:lastPrinted>2017-09-20T14:22:00Z</cp:lastPrinted>
  <dcterms:created xsi:type="dcterms:W3CDTF">2024-06-11T13:07:00Z</dcterms:created>
  <dcterms:modified xsi:type="dcterms:W3CDTF">2024-06-11T13:15:00Z</dcterms:modified>
</cp:coreProperties>
</file>