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CEEE" w14:textId="77777777" w:rsidR="00C65C93" w:rsidRPr="00C65C93" w:rsidRDefault="00C65C93" w:rsidP="00C65C93">
      <w:pPr>
        <w:pStyle w:val="Title"/>
        <w:jc w:val="center"/>
        <w:rPr>
          <w:rFonts w:ascii="Times New Roman" w:hAnsi="Times New Roman" w:cs="Times New Roman"/>
          <w:b/>
          <w:bCs/>
          <w:sz w:val="24"/>
          <w:szCs w:val="24"/>
        </w:rPr>
      </w:pPr>
      <w:r w:rsidRPr="00C65C93">
        <w:rPr>
          <w:rFonts w:ascii="Times New Roman" w:hAnsi="Times New Roman" w:cs="Times New Roman"/>
          <w:b/>
          <w:bCs/>
          <w:sz w:val="24"/>
          <w:szCs w:val="24"/>
        </w:rPr>
        <w:t>RESOLUTION NO. 2026-10.__</w:t>
      </w:r>
    </w:p>
    <w:p w14:paraId="71637499" w14:textId="77777777" w:rsidR="00C65C93" w:rsidRPr="00C65C93" w:rsidRDefault="00C65C93" w:rsidP="00C65C93">
      <w:pPr>
        <w:pStyle w:val="Title"/>
        <w:jc w:val="center"/>
        <w:rPr>
          <w:rFonts w:ascii="Times New Roman" w:hAnsi="Times New Roman" w:cs="Times New Roman"/>
          <w:b/>
          <w:bCs/>
          <w:sz w:val="24"/>
          <w:szCs w:val="24"/>
        </w:rPr>
      </w:pPr>
      <w:r w:rsidRPr="00C65C93">
        <w:rPr>
          <w:rFonts w:ascii="Times New Roman" w:hAnsi="Times New Roman" w:cs="Times New Roman"/>
          <w:b/>
          <w:bCs/>
          <w:sz w:val="24"/>
          <w:szCs w:val="24"/>
        </w:rPr>
        <w:t>OF THE GOVERNING BODY OF</w:t>
      </w:r>
    </w:p>
    <w:p w14:paraId="5BFAA2B7" w14:textId="0F7D0067" w:rsidR="00C65C93" w:rsidRDefault="00C65C93" w:rsidP="00C65C93">
      <w:pPr>
        <w:pStyle w:val="Title"/>
        <w:jc w:val="center"/>
        <w:rPr>
          <w:rFonts w:ascii="Times New Roman" w:hAnsi="Times New Roman" w:cs="Times New Roman"/>
          <w:b/>
          <w:bCs/>
          <w:sz w:val="24"/>
          <w:szCs w:val="24"/>
        </w:rPr>
      </w:pPr>
      <w:r w:rsidRPr="00C65C93">
        <w:rPr>
          <w:rFonts w:ascii="Times New Roman" w:hAnsi="Times New Roman" w:cs="Times New Roman"/>
          <w:b/>
          <w:bCs/>
          <w:sz w:val="24"/>
          <w:szCs w:val="24"/>
        </w:rPr>
        <w:t>THE BOROUGH OF BLOOMINGDALE</w:t>
      </w:r>
    </w:p>
    <w:p w14:paraId="1752D1EE" w14:textId="77777777" w:rsidR="00C65C93" w:rsidRPr="00C65C93" w:rsidRDefault="00C65C93" w:rsidP="00C65C93"/>
    <w:p w14:paraId="11D29E23" w14:textId="6ABC7C54" w:rsidR="00714733" w:rsidRPr="00066770" w:rsidRDefault="00066770" w:rsidP="00C65C93">
      <w:pPr>
        <w:pStyle w:val="Title"/>
        <w:jc w:val="both"/>
        <w:rPr>
          <w:rFonts w:ascii="Times New Roman" w:hAnsi="Times New Roman" w:cs="Times New Roman"/>
          <w:sz w:val="24"/>
          <w:szCs w:val="24"/>
        </w:rPr>
      </w:pPr>
      <w:r w:rsidRPr="00066770">
        <w:rPr>
          <w:rFonts w:ascii="Times New Roman" w:hAnsi="Times New Roman" w:cs="Times New Roman"/>
          <w:b/>
          <w:bCs/>
          <w:sz w:val="24"/>
          <w:szCs w:val="24"/>
        </w:rPr>
        <w:t>RESOLUTION AUTHORIZING THE BOROUGH ATTORNEY TO EXPLORE THE POSSIBLE SUBDIVISION AND SALE OF B</w:t>
      </w:r>
      <w:r>
        <w:rPr>
          <w:rFonts w:ascii="Times New Roman" w:hAnsi="Times New Roman" w:cs="Times New Roman"/>
          <w:b/>
          <w:bCs/>
          <w:sz w:val="24"/>
          <w:szCs w:val="24"/>
        </w:rPr>
        <w:t>OROUGH OWNED PROPERTY KNOWN AS B</w:t>
      </w:r>
      <w:r w:rsidRPr="00066770">
        <w:rPr>
          <w:rFonts w:ascii="Times New Roman" w:hAnsi="Times New Roman" w:cs="Times New Roman"/>
          <w:b/>
          <w:bCs/>
          <w:sz w:val="24"/>
          <w:szCs w:val="24"/>
        </w:rPr>
        <w:t>LOCK 3046, LOT 38</w:t>
      </w:r>
    </w:p>
    <w:p w14:paraId="2ECBDB35" w14:textId="77777777" w:rsidR="00066770" w:rsidRPr="00066770" w:rsidRDefault="00066770" w:rsidP="00C65C93">
      <w:pPr>
        <w:jc w:val="both"/>
        <w:rPr>
          <w:rFonts w:cs="Times New Roman"/>
          <w:szCs w:val="24"/>
        </w:rPr>
      </w:pPr>
    </w:p>
    <w:p w14:paraId="4892428E" w14:textId="77777777" w:rsidR="00066770" w:rsidRDefault="00066770" w:rsidP="00C65C93">
      <w:pPr>
        <w:jc w:val="both"/>
        <w:rPr>
          <w:rFonts w:cs="Times New Roman"/>
          <w:szCs w:val="24"/>
        </w:rPr>
      </w:pPr>
      <w:r w:rsidRPr="00066770">
        <w:rPr>
          <w:rFonts w:cs="Times New Roman"/>
          <w:b/>
          <w:bCs/>
          <w:szCs w:val="24"/>
        </w:rPr>
        <w:t>WHEREAS</w:t>
      </w:r>
      <w:r w:rsidRPr="00066770">
        <w:rPr>
          <w:rFonts w:cs="Times New Roman"/>
          <w:szCs w:val="24"/>
        </w:rPr>
        <w:t>, the Borough Council has discussed the possibility of conducting a public land sale involving certain parcels of real property owned by the Borough; and</w:t>
      </w:r>
    </w:p>
    <w:p w14:paraId="27F7A60B" w14:textId="77777777" w:rsidR="00066770" w:rsidRPr="00066770" w:rsidRDefault="00066770" w:rsidP="00C65C93">
      <w:pPr>
        <w:jc w:val="both"/>
        <w:rPr>
          <w:rFonts w:cs="Times New Roman"/>
          <w:szCs w:val="24"/>
        </w:rPr>
      </w:pPr>
    </w:p>
    <w:p w14:paraId="0CA06CD0" w14:textId="77777777" w:rsidR="00066770" w:rsidRDefault="00066770" w:rsidP="00C65C93">
      <w:pPr>
        <w:jc w:val="both"/>
        <w:rPr>
          <w:rFonts w:cs="Times New Roman"/>
          <w:szCs w:val="24"/>
        </w:rPr>
      </w:pPr>
      <w:r w:rsidRPr="00066770">
        <w:rPr>
          <w:rFonts w:cs="Times New Roman"/>
          <w:b/>
          <w:bCs/>
          <w:szCs w:val="24"/>
        </w:rPr>
        <w:t>WHEREAS</w:t>
      </w:r>
      <w:r w:rsidRPr="00066770">
        <w:rPr>
          <w:rFonts w:cs="Times New Roman"/>
          <w:szCs w:val="24"/>
        </w:rPr>
        <w:t>, the Borough Council has identified parcels shown on the municipal tax map that may no longer be needed for public use; and</w:t>
      </w:r>
    </w:p>
    <w:p w14:paraId="24C67963" w14:textId="77777777" w:rsidR="00066770" w:rsidRPr="00066770" w:rsidRDefault="00066770" w:rsidP="00C65C93">
      <w:pPr>
        <w:jc w:val="both"/>
        <w:rPr>
          <w:rFonts w:cs="Times New Roman"/>
          <w:szCs w:val="24"/>
        </w:rPr>
      </w:pPr>
    </w:p>
    <w:p w14:paraId="495B6C01" w14:textId="77777777" w:rsidR="00066770" w:rsidRDefault="00066770" w:rsidP="00C65C93">
      <w:pPr>
        <w:jc w:val="both"/>
        <w:rPr>
          <w:rFonts w:cs="Times New Roman"/>
          <w:szCs w:val="24"/>
        </w:rPr>
      </w:pPr>
      <w:r w:rsidRPr="00066770">
        <w:rPr>
          <w:rFonts w:cs="Times New Roman"/>
          <w:b/>
          <w:bCs/>
          <w:szCs w:val="24"/>
        </w:rPr>
        <w:t>WHEREAS</w:t>
      </w:r>
      <w:r w:rsidRPr="00066770">
        <w:rPr>
          <w:rFonts w:cs="Times New Roman"/>
          <w:szCs w:val="24"/>
        </w:rPr>
        <w:t>, Block 3046, Lot 38 is among the Borough-owned property being considered, and the Borough Council wishes to determine whether a subdivision of that property may be feasible and appropriate before considering any disposition; and</w:t>
      </w:r>
    </w:p>
    <w:p w14:paraId="38E9435C" w14:textId="77777777" w:rsidR="00066770" w:rsidRPr="00066770" w:rsidRDefault="00066770" w:rsidP="00C65C93">
      <w:pPr>
        <w:jc w:val="both"/>
        <w:rPr>
          <w:rFonts w:cs="Times New Roman"/>
          <w:szCs w:val="24"/>
        </w:rPr>
      </w:pPr>
    </w:p>
    <w:p w14:paraId="16AE49D7" w14:textId="77777777" w:rsidR="00066770" w:rsidRDefault="00066770" w:rsidP="00C65C93">
      <w:pPr>
        <w:jc w:val="both"/>
        <w:rPr>
          <w:rFonts w:cs="Times New Roman"/>
          <w:szCs w:val="24"/>
        </w:rPr>
      </w:pPr>
      <w:r w:rsidRPr="00066770">
        <w:rPr>
          <w:rFonts w:cs="Times New Roman"/>
          <w:b/>
          <w:bCs/>
          <w:szCs w:val="24"/>
        </w:rPr>
        <w:t>WHEREAS</w:t>
      </w:r>
      <w:r w:rsidRPr="00066770">
        <w:rPr>
          <w:rFonts w:cs="Times New Roman"/>
          <w:szCs w:val="24"/>
        </w:rPr>
        <w:t>, the Borough Council desires to authorize the Borough Attorney to investigate the legal and procedural requirements for a possible subdivision and public sale of Block 3046, Lot 38, subject to all applicable laws, regulations, approvals, notices, and further action by the Borough Council;</w:t>
      </w:r>
    </w:p>
    <w:p w14:paraId="08A69C3C" w14:textId="77777777" w:rsidR="00DE58BC" w:rsidRPr="00066770" w:rsidRDefault="00DE58BC" w:rsidP="00C65C93">
      <w:pPr>
        <w:jc w:val="both"/>
        <w:rPr>
          <w:rFonts w:cs="Times New Roman"/>
          <w:szCs w:val="24"/>
        </w:rPr>
      </w:pPr>
    </w:p>
    <w:p w14:paraId="6095C072" w14:textId="7C000DBB" w:rsidR="00066770" w:rsidRDefault="00066770" w:rsidP="00C65C93">
      <w:pPr>
        <w:jc w:val="both"/>
        <w:rPr>
          <w:rFonts w:cs="Times New Roman"/>
          <w:szCs w:val="24"/>
        </w:rPr>
      </w:pPr>
      <w:r w:rsidRPr="00066770">
        <w:rPr>
          <w:rFonts w:cs="Times New Roman"/>
          <w:b/>
          <w:bCs/>
          <w:szCs w:val="24"/>
        </w:rPr>
        <w:t>NOW, THEREFORE, BE IT RESOLVED</w:t>
      </w:r>
      <w:r w:rsidRPr="00066770">
        <w:rPr>
          <w:rFonts w:cs="Times New Roman"/>
          <w:szCs w:val="24"/>
        </w:rPr>
        <w:t xml:space="preserve"> by the Borough Council of the Borough of </w:t>
      </w:r>
      <w:r w:rsidR="00DE58BC">
        <w:rPr>
          <w:rFonts w:cs="Times New Roman"/>
          <w:szCs w:val="24"/>
        </w:rPr>
        <w:t>Bloomingdale</w:t>
      </w:r>
      <w:r w:rsidRPr="00066770">
        <w:rPr>
          <w:rFonts w:cs="Times New Roman"/>
          <w:szCs w:val="24"/>
        </w:rPr>
        <w:t>, County of</w:t>
      </w:r>
      <w:r w:rsidR="00DE58BC">
        <w:rPr>
          <w:rFonts w:cs="Times New Roman"/>
          <w:szCs w:val="24"/>
        </w:rPr>
        <w:t xml:space="preserve"> Passaic</w:t>
      </w:r>
      <w:r w:rsidRPr="00066770">
        <w:rPr>
          <w:rFonts w:cs="Times New Roman"/>
          <w:szCs w:val="24"/>
        </w:rPr>
        <w:t>, State of New Jersey, as follows:</w:t>
      </w:r>
    </w:p>
    <w:p w14:paraId="57D9B384" w14:textId="77777777" w:rsidR="00DE58BC" w:rsidRPr="00066770" w:rsidRDefault="00DE58BC" w:rsidP="00C65C93">
      <w:pPr>
        <w:jc w:val="both"/>
        <w:rPr>
          <w:rFonts w:cs="Times New Roman"/>
          <w:szCs w:val="24"/>
        </w:rPr>
      </w:pPr>
    </w:p>
    <w:p w14:paraId="25769AD8" w14:textId="4893387E" w:rsidR="00DE58BC" w:rsidRDefault="00066770" w:rsidP="00C65C93">
      <w:pPr>
        <w:pStyle w:val="ListParagraph"/>
        <w:numPr>
          <w:ilvl w:val="0"/>
          <w:numId w:val="1"/>
        </w:numPr>
        <w:jc w:val="both"/>
        <w:rPr>
          <w:rFonts w:cs="Times New Roman"/>
          <w:szCs w:val="24"/>
        </w:rPr>
      </w:pPr>
      <w:r w:rsidRPr="00DE58BC">
        <w:rPr>
          <w:rFonts w:cs="Times New Roman"/>
          <w:szCs w:val="24"/>
        </w:rPr>
        <w:t>The Borough Attorney is hereby authorized and directed to explore and advise the Borough Council regarding the procedure, legal requirements, and approvals necessary for the possible subdivision and public sale of Block 3046, Lot 38.</w:t>
      </w:r>
      <w:r w:rsidR="00E06E39">
        <w:rPr>
          <w:rFonts w:cs="Times New Roman"/>
          <w:szCs w:val="24"/>
        </w:rPr>
        <w:br/>
      </w:r>
    </w:p>
    <w:p w14:paraId="1894F8E8" w14:textId="38F4FAE1" w:rsidR="00DE58BC" w:rsidRDefault="00066770" w:rsidP="00C65C93">
      <w:pPr>
        <w:pStyle w:val="ListParagraph"/>
        <w:numPr>
          <w:ilvl w:val="0"/>
          <w:numId w:val="1"/>
        </w:numPr>
        <w:jc w:val="both"/>
        <w:rPr>
          <w:rFonts w:cs="Times New Roman"/>
          <w:szCs w:val="24"/>
        </w:rPr>
      </w:pPr>
      <w:r w:rsidRPr="00DE58BC">
        <w:rPr>
          <w:rFonts w:cs="Times New Roman"/>
          <w:szCs w:val="24"/>
        </w:rPr>
        <w:t xml:space="preserve">In carrying out this authorization, the Borough Attorney may coordinate with the Borough Administrator, Borough Engineer, Tax Assessor, Land Use Administrator, and such other </w:t>
      </w:r>
      <w:r w:rsidR="00C65C93">
        <w:rPr>
          <w:rFonts w:cs="Times New Roman"/>
          <w:szCs w:val="24"/>
        </w:rPr>
        <w:t>m</w:t>
      </w:r>
      <w:r w:rsidRPr="00DE58BC">
        <w:rPr>
          <w:rFonts w:cs="Times New Roman"/>
          <w:szCs w:val="24"/>
        </w:rPr>
        <w:t>unicipal officials and professionals as may be appropriate</w:t>
      </w:r>
      <w:r w:rsidR="00C65C93">
        <w:rPr>
          <w:rFonts w:cs="Times New Roman"/>
          <w:szCs w:val="24"/>
        </w:rPr>
        <w:t>.</w:t>
      </w:r>
      <w:r w:rsidR="00E06E39">
        <w:rPr>
          <w:rFonts w:cs="Times New Roman"/>
          <w:szCs w:val="24"/>
        </w:rPr>
        <w:br/>
      </w:r>
    </w:p>
    <w:p w14:paraId="0E95E242" w14:textId="461377C3" w:rsidR="00DE58BC" w:rsidRDefault="00066770" w:rsidP="00C65C93">
      <w:pPr>
        <w:pStyle w:val="ListParagraph"/>
        <w:numPr>
          <w:ilvl w:val="0"/>
          <w:numId w:val="1"/>
        </w:numPr>
        <w:jc w:val="both"/>
        <w:rPr>
          <w:rFonts w:cs="Times New Roman"/>
          <w:szCs w:val="24"/>
        </w:rPr>
      </w:pPr>
      <w:r w:rsidRPr="00DE58BC">
        <w:rPr>
          <w:rFonts w:cs="Times New Roman"/>
          <w:szCs w:val="24"/>
        </w:rPr>
        <w:t xml:space="preserve">This Resolution authorizes investigation and preliminary review only. Any </w:t>
      </w:r>
      <w:r w:rsidR="003F5643">
        <w:rPr>
          <w:rFonts w:cs="Times New Roman"/>
          <w:szCs w:val="24"/>
        </w:rPr>
        <w:t>further action s</w:t>
      </w:r>
      <w:r w:rsidRPr="00DE58BC">
        <w:rPr>
          <w:rFonts w:cs="Times New Roman"/>
          <w:szCs w:val="24"/>
        </w:rPr>
        <w:t>hall require further authorization by the Borough Council in accordance with applicable law.</w:t>
      </w:r>
      <w:r w:rsidR="00E06E39">
        <w:rPr>
          <w:rFonts w:cs="Times New Roman"/>
          <w:szCs w:val="24"/>
        </w:rPr>
        <w:br/>
      </w:r>
    </w:p>
    <w:p w14:paraId="4C12E319" w14:textId="435D541B" w:rsidR="00066770" w:rsidRPr="00DE58BC" w:rsidRDefault="00066770" w:rsidP="00C65C93">
      <w:pPr>
        <w:pStyle w:val="ListParagraph"/>
        <w:numPr>
          <w:ilvl w:val="0"/>
          <w:numId w:val="1"/>
        </w:numPr>
        <w:jc w:val="both"/>
        <w:rPr>
          <w:rFonts w:cs="Times New Roman"/>
          <w:szCs w:val="24"/>
        </w:rPr>
      </w:pPr>
      <w:r w:rsidRPr="00DE58BC">
        <w:rPr>
          <w:rFonts w:cs="Times New Roman"/>
          <w:szCs w:val="24"/>
        </w:rPr>
        <w:t>This Resolution shall take effect immediately upon adoption.</w:t>
      </w:r>
    </w:p>
    <w:p w14:paraId="064AB830" w14:textId="77777777" w:rsidR="00AB452B" w:rsidRDefault="00AB452B"/>
    <w:sectPr w:rsidR="00AB4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FB684D"/>
    <w:multiLevelType w:val="hybridMultilevel"/>
    <w:tmpl w:val="214CC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201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96"/>
    <w:rsid w:val="00066770"/>
    <w:rsid w:val="00271A39"/>
    <w:rsid w:val="00355B93"/>
    <w:rsid w:val="003F5643"/>
    <w:rsid w:val="005C5E4B"/>
    <w:rsid w:val="00762844"/>
    <w:rsid w:val="00AB452B"/>
    <w:rsid w:val="00AC5896"/>
    <w:rsid w:val="00C65C93"/>
    <w:rsid w:val="00CF6D1E"/>
    <w:rsid w:val="00DE58BC"/>
    <w:rsid w:val="00E06E39"/>
    <w:rsid w:val="00FB0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6175"/>
  <w15:chartTrackingRefBased/>
  <w15:docId w15:val="{72B7F9BE-54AA-4810-840C-E1EEB8DE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8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8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C58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C58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58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58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58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8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8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8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89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C589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C58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58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58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58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58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8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8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8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58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5896"/>
    <w:rPr>
      <w:i/>
      <w:iCs/>
      <w:color w:val="404040" w:themeColor="text1" w:themeTint="BF"/>
    </w:rPr>
  </w:style>
  <w:style w:type="paragraph" w:styleId="ListParagraph">
    <w:name w:val="List Paragraph"/>
    <w:basedOn w:val="Normal"/>
    <w:uiPriority w:val="34"/>
    <w:qFormat/>
    <w:rsid w:val="00AC5896"/>
    <w:pPr>
      <w:ind w:left="720"/>
      <w:contextualSpacing/>
    </w:pPr>
  </w:style>
  <w:style w:type="character" w:styleId="IntenseEmphasis">
    <w:name w:val="Intense Emphasis"/>
    <w:basedOn w:val="DefaultParagraphFont"/>
    <w:uiPriority w:val="21"/>
    <w:qFormat/>
    <w:rsid w:val="00AC5896"/>
    <w:rPr>
      <w:i/>
      <w:iCs/>
      <w:color w:val="0F4761" w:themeColor="accent1" w:themeShade="BF"/>
    </w:rPr>
  </w:style>
  <w:style w:type="paragraph" w:styleId="IntenseQuote">
    <w:name w:val="Intense Quote"/>
    <w:basedOn w:val="Normal"/>
    <w:next w:val="Normal"/>
    <w:link w:val="IntenseQuoteChar"/>
    <w:uiPriority w:val="30"/>
    <w:qFormat/>
    <w:rsid w:val="00AC5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896"/>
    <w:rPr>
      <w:i/>
      <w:iCs/>
      <w:color w:val="0F4761" w:themeColor="accent1" w:themeShade="BF"/>
    </w:rPr>
  </w:style>
  <w:style w:type="character" w:styleId="IntenseReference">
    <w:name w:val="Intense Reference"/>
    <w:basedOn w:val="DefaultParagraphFont"/>
    <w:uiPriority w:val="32"/>
    <w:qFormat/>
    <w:rsid w:val="00AC5896"/>
    <w:rPr>
      <w:b/>
      <w:bCs/>
      <w:smallCaps/>
      <w:color w:val="0F4761" w:themeColor="accent1" w:themeShade="BF"/>
      <w:spacing w:val="5"/>
    </w:rPr>
  </w:style>
  <w:style w:type="character" w:styleId="BookTitle">
    <w:name w:val="Book Title"/>
    <w:basedOn w:val="DefaultParagraphFont"/>
    <w:uiPriority w:val="33"/>
    <w:qFormat/>
    <w:rsid w:val="00AC5896"/>
    <w:rPr>
      <w:b/>
      <w:bCs/>
      <w:i/>
      <w:iCs/>
      <w:spacing w:val="5"/>
    </w:rPr>
  </w:style>
  <w:style w:type="paragraph" w:styleId="Caption">
    <w:name w:val="caption"/>
    <w:basedOn w:val="Normal"/>
    <w:next w:val="Normal"/>
    <w:uiPriority w:val="35"/>
    <w:semiHidden/>
    <w:unhideWhenUsed/>
    <w:qFormat/>
    <w:rsid w:val="00AC5896"/>
    <w:pPr>
      <w:spacing w:after="200"/>
    </w:pPr>
    <w:rPr>
      <w:i/>
      <w:iCs/>
      <w:color w:val="0E2841" w:themeColor="text2"/>
      <w:sz w:val="18"/>
      <w:szCs w:val="18"/>
    </w:rPr>
  </w:style>
  <w:style w:type="character" w:styleId="Emphasis">
    <w:name w:val="Emphasis"/>
    <w:basedOn w:val="DefaultParagraphFont"/>
    <w:uiPriority w:val="20"/>
    <w:qFormat/>
    <w:rsid w:val="00AC5896"/>
    <w:rPr>
      <w:i/>
      <w:iCs/>
    </w:rPr>
  </w:style>
  <w:style w:type="paragraph" w:styleId="NoSpacing">
    <w:name w:val="No Spacing"/>
    <w:uiPriority w:val="1"/>
    <w:qFormat/>
    <w:rsid w:val="00AC5896"/>
  </w:style>
  <w:style w:type="character" w:styleId="Strong">
    <w:name w:val="Strong"/>
    <w:basedOn w:val="DefaultParagraphFont"/>
    <w:uiPriority w:val="22"/>
    <w:qFormat/>
    <w:rsid w:val="00AC5896"/>
    <w:rPr>
      <w:b/>
      <w:bCs/>
    </w:rPr>
  </w:style>
  <w:style w:type="character" w:styleId="SubtleEmphasis">
    <w:name w:val="Subtle Emphasis"/>
    <w:basedOn w:val="DefaultParagraphFont"/>
    <w:uiPriority w:val="19"/>
    <w:qFormat/>
    <w:rsid w:val="00AC5896"/>
    <w:rPr>
      <w:i/>
      <w:iCs/>
      <w:color w:val="404040" w:themeColor="text1" w:themeTint="BF"/>
    </w:rPr>
  </w:style>
  <w:style w:type="character" w:styleId="SubtleReference">
    <w:name w:val="Subtle Reference"/>
    <w:basedOn w:val="DefaultParagraphFont"/>
    <w:uiPriority w:val="31"/>
    <w:qFormat/>
    <w:rsid w:val="00AC5896"/>
    <w:rPr>
      <w:smallCaps/>
      <w:color w:val="5A5A5A" w:themeColor="text1" w:themeTint="A5"/>
    </w:rPr>
  </w:style>
  <w:style w:type="paragraph" w:styleId="TOCHeading">
    <w:name w:val="TOC Heading"/>
    <w:basedOn w:val="Heading1"/>
    <w:next w:val="Normal"/>
    <w:uiPriority w:val="39"/>
    <w:semiHidden/>
    <w:unhideWhenUsed/>
    <w:qFormat/>
    <w:rsid w:val="00AC5896"/>
    <w:pPr>
      <w:spacing w:before="240" w:after="0"/>
      <w:outlineLvl w:val="9"/>
    </w:pPr>
    <w:rPr>
      <w:sz w:val="32"/>
      <w:szCs w:val="32"/>
    </w:rPr>
  </w:style>
  <w:style w:type="paragraph" w:styleId="NormalWeb">
    <w:name w:val="Normal (Web)"/>
    <w:basedOn w:val="Normal"/>
    <w:uiPriority w:val="99"/>
    <w:semiHidden/>
    <w:unhideWhenUsed/>
    <w:rsid w:val="00AC5896"/>
    <w:pPr>
      <w:spacing w:before="100" w:beforeAutospacing="1" w:after="100" w:afterAutospacing="1"/>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284</Words>
  <Characters>1629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Breeanna Smith</dc:creator>
  <cp:keywords/>
  <dc:description/>
  <cp:lastModifiedBy>Breeanna Smith</cp:lastModifiedBy>
  <cp:revision>3</cp:revision>
  <dcterms:created xsi:type="dcterms:W3CDTF">2026-09-30T13:14:00Z</dcterms:created>
  <dcterms:modified xsi:type="dcterms:W3CDTF">2026-09-30T14:22:00Z</dcterms:modified>
</cp:coreProperties>
</file>