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FA67C" w14:textId="77777777" w:rsidR="007F110E" w:rsidRPr="007F110E" w:rsidRDefault="007F110E" w:rsidP="007F110E">
      <w:pPr>
        <w:jc w:val="center"/>
        <w:rPr>
          <w:rFonts w:eastAsia="Times New Roman" w:cs="Times New Roman"/>
          <w:b/>
          <w:kern w:val="0"/>
          <w:szCs w:val="20"/>
          <w14:ligatures w14:val="none"/>
        </w:rPr>
      </w:pPr>
      <w:r w:rsidRPr="007F110E">
        <w:rPr>
          <w:rFonts w:eastAsia="Times New Roman" w:cs="Times New Roman"/>
          <w:b/>
          <w:kern w:val="0"/>
          <w:szCs w:val="20"/>
          <w14:ligatures w14:val="none"/>
        </w:rPr>
        <w:t>RESOLUTION NO. 2026-9.</w:t>
      </w:r>
    </w:p>
    <w:p w14:paraId="11A2B8C5" w14:textId="77777777" w:rsidR="007F110E" w:rsidRPr="007F110E" w:rsidRDefault="007F110E" w:rsidP="007F110E">
      <w:pPr>
        <w:jc w:val="center"/>
        <w:rPr>
          <w:rFonts w:eastAsia="Times New Roman" w:cs="Times New Roman"/>
          <w:b/>
          <w:kern w:val="0"/>
          <w:szCs w:val="20"/>
          <w14:ligatures w14:val="none"/>
        </w:rPr>
      </w:pPr>
      <w:r w:rsidRPr="007F110E">
        <w:rPr>
          <w:rFonts w:eastAsia="Times New Roman" w:cs="Times New Roman"/>
          <w:b/>
          <w:kern w:val="0"/>
          <w:szCs w:val="20"/>
          <w14:ligatures w14:val="none"/>
        </w:rPr>
        <w:t>OF THE GOVERNING BODY OF</w:t>
      </w:r>
    </w:p>
    <w:p w14:paraId="2A970940" w14:textId="77777777" w:rsidR="007F110E" w:rsidRPr="007F110E" w:rsidRDefault="007F110E" w:rsidP="007F110E">
      <w:pPr>
        <w:jc w:val="center"/>
        <w:rPr>
          <w:rFonts w:eastAsia="Times New Roman" w:cs="Times New Roman"/>
          <w:b/>
          <w:kern w:val="0"/>
          <w:szCs w:val="20"/>
          <w:u w:val="single"/>
          <w14:ligatures w14:val="none"/>
        </w:rPr>
      </w:pPr>
      <w:r w:rsidRPr="007F110E">
        <w:rPr>
          <w:rFonts w:eastAsia="Times New Roman" w:cs="Times New Roman"/>
          <w:b/>
          <w:kern w:val="0"/>
          <w:szCs w:val="20"/>
          <w:u w:val="single"/>
          <w14:ligatures w14:val="none"/>
        </w:rPr>
        <w:t>THE BOROUGH OF BLOOMINGDALE</w:t>
      </w:r>
    </w:p>
    <w:p w14:paraId="71230028" w14:textId="77777777" w:rsidR="007F110E" w:rsidRPr="007F110E" w:rsidRDefault="007F110E" w:rsidP="007F110E">
      <w:pPr>
        <w:jc w:val="both"/>
      </w:pPr>
    </w:p>
    <w:p w14:paraId="6B5019B9" w14:textId="77777777" w:rsidR="007F110E" w:rsidRPr="007F110E" w:rsidRDefault="007F110E" w:rsidP="007F110E">
      <w:pPr>
        <w:jc w:val="both"/>
        <w:rPr>
          <w:b/>
          <w:bCs/>
        </w:rPr>
      </w:pPr>
      <w:r w:rsidRPr="007F110E">
        <w:rPr>
          <w:b/>
          <w:bCs/>
        </w:rPr>
        <w:t xml:space="preserve">RESOLUTION AUTHORIZING THE AWARD OF A CONTRACT TO VISUAL COMPUTER SOLUTIONS, INC. (JOBS4BLUE) FOR PROPRIETARY SERVICES PURSUANT TO </w:t>
      </w:r>
      <w:proofErr w:type="spellStart"/>
      <w:r w:rsidRPr="007F110E">
        <w:rPr>
          <w:b/>
          <w:bCs/>
        </w:rPr>
        <w:t>N.J.S.A</w:t>
      </w:r>
      <w:proofErr w:type="spellEnd"/>
      <w:r w:rsidRPr="007F110E">
        <w:rPr>
          <w:b/>
          <w:bCs/>
        </w:rPr>
        <w:t>. 40A:11-13(d) AND N.J.A.C. 5:34-9.1</w:t>
      </w:r>
    </w:p>
    <w:p w14:paraId="7AC2BA92" w14:textId="77777777" w:rsidR="007F110E" w:rsidRPr="007F110E" w:rsidRDefault="007F110E" w:rsidP="007F110E"/>
    <w:p w14:paraId="7AF7C710" w14:textId="77777777" w:rsidR="007F110E" w:rsidRPr="007F110E" w:rsidRDefault="007F110E" w:rsidP="007F110E">
      <w:pPr>
        <w:jc w:val="both"/>
      </w:pPr>
      <w:r w:rsidRPr="007F110E">
        <w:t>WHEREAS, the Borough of Bloomingdale has determined a need to administer and manage its off-duty police employment program in an efficient, accountable, and transparent manner; and</w:t>
      </w:r>
    </w:p>
    <w:p w14:paraId="11831615" w14:textId="77777777" w:rsidR="007F110E" w:rsidRDefault="007F110E" w:rsidP="007F110E">
      <w:pPr>
        <w:jc w:val="both"/>
      </w:pPr>
    </w:p>
    <w:p w14:paraId="0E9CB092" w14:textId="1B7C7AE3" w:rsidR="007F110E" w:rsidRDefault="007F110E" w:rsidP="007F110E">
      <w:pPr>
        <w:jc w:val="both"/>
      </w:pPr>
      <w:proofErr w:type="gramStart"/>
      <w:r w:rsidRPr="007F110E">
        <w:t>WHEREAS,</w:t>
      </w:r>
      <w:proofErr w:type="gramEnd"/>
      <w:r w:rsidRPr="007F110E">
        <w:t xml:space="preserve"> Visual Computer Solutions, Inc. d/b/a Jobs4Blue provides a proprietary off-duty employment management system specifically designed for law enforcement agencies and governmental entities; and</w:t>
      </w:r>
    </w:p>
    <w:p w14:paraId="3C6C4A62" w14:textId="77777777" w:rsidR="007F110E" w:rsidRPr="007F110E" w:rsidRDefault="007F110E" w:rsidP="007F110E">
      <w:pPr>
        <w:jc w:val="both"/>
      </w:pPr>
    </w:p>
    <w:p w14:paraId="2C2E78FA" w14:textId="77777777" w:rsidR="007F110E" w:rsidRDefault="007F110E" w:rsidP="007F110E">
      <w:pPr>
        <w:jc w:val="both"/>
      </w:pPr>
      <w:proofErr w:type="gramStart"/>
      <w:r w:rsidRPr="007F110E">
        <w:t>WHEREAS,</w:t>
      </w:r>
      <w:proofErr w:type="gramEnd"/>
      <w:r w:rsidRPr="007F110E">
        <w:t xml:space="preserve"> the Jobs4Blue system provides a comprehensive and integrated solution that includes vendor engagement, job scheduling and administration, escrow and pre-payment account management, invoicing and collections, payroll reporting integration, ACH payment processing, and assumption of financing and credit risk associated with off-duty employment details; and</w:t>
      </w:r>
    </w:p>
    <w:p w14:paraId="25BA8D1A" w14:textId="77777777" w:rsidR="007F110E" w:rsidRPr="007F110E" w:rsidRDefault="007F110E" w:rsidP="007F110E">
      <w:pPr>
        <w:jc w:val="both"/>
      </w:pPr>
    </w:p>
    <w:p w14:paraId="0DE3E18B" w14:textId="77777777" w:rsidR="007F110E" w:rsidRDefault="007F110E" w:rsidP="007F110E">
      <w:pPr>
        <w:jc w:val="both"/>
      </w:pPr>
      <w:proofErr w:type="gramStart"/>
      <w:r w:rsidRPr="007F110E">
        <w:t>WHEREAS</w:t>
      </w:r>
      <w:proofErr w:type="gramEnd"/>
      <w:r w:rsidRPr="007F110E">
        <w:t>, the Borough has determined that these services are specialized in nature and necessary for the conduct of municipal affairs because the administration of off-duty police employment requires continuous coordination among vendors, police personnel, payroll functions, payment processing, and financial oversight; and</w:t>
      </w:r>
    </w:p>
    <w:p w14:paraId="7655BA01" w14:textId="77777777" w:rsidR="007F110E" w:rsidRPr="007F110E" w:rsidRDefault="007F110E" w:rsidP="007F110E">
      <w:pPr>
        <w:jc w:val="both"/>
      </w:pPr>
    </w:p>
    <w:p w14:paraId="7A505959" w14:textId="77777777" w:rsidR="007F110E" w:rsidRDefault="007F110E" w:rsidP="007F110E">
      <w:pPr>
        <w:jc w:val="both"/>
      </w:pPr>
      <w:proofErr w:type="gramStart"/>
      <w:r w:rsidRPr="007F110E">
        <w:t>WHEREAS,</w:t>
      </w:r>
      <w:proofErr w:type="gramEnd"/>
      <w:r w:rsidRPr="007F110E">
        <w:t xml:space="preserve"> the Jobs4Blue platform is a proprietary service offered exclusively by Visual Computer Solutions, Inc., and the Borough requires the specific integrated functionality, administrative support structure, financial processing capabilities, and risk-management services provided through that proprietary platform; and</w:t>
      </w:r>
    </w:p>
    <w:p w14:paraId="58D016C2" w14:textId="77777777" w:rsidR="007F110E" w:rsidRPr="007F110E" w:rsidRDefault="007F110E" w:rsidP="007F110E">
      <w:pPr>
        <w:jc w:val="both"/>
      </w:pPr>
    </w:p>
    <w:p w14:paraId="7780B2F3" w14:textId="77777777" w:rsidR="007F110E" w:rsidRDefault="007F110E" w:rsidP="007F110E">
      <w:pPr>
        <w:jc w:val="both"/>
      </w:pPr>
      <w:r w:rsidRPr="007F110E">
        <w:t>WHEREAS, the Borough has determined that the services cannot be reasonably substituted with a non-proprietary equivalent without materially altering the operational structure of the Borough's off-duty police employment program and requiring the Borough to independently perform or procure multiple separate administrative and financial management functions; and</w:t>
      </w:r>
    </w:p>
    <w:p w14:paraId="7A1A3EA7" w14:textId="77777777" w:rsidR="007F110E" w:rsidRPr="007F110E" w:rsidRDefault="007F110E" w:rsidP="007F110E">
      <w:pPr>
        <w:jc w:val="both"/>
      </w:pPr>
    </w:p>
    <w:p w14:paraId="1F5E0BCA" w14:textId="77777777" w:rsidR="007F110E" w:rsidRDefault="007F110E" w:rsidP="007F110E">
      <w:pPr>
        <w:jc w:val="both"/>
      </w:pPr>
      <w:proofErr w:type="gramStart"/>
      <w:r w:rsidRPr="007F110E">
        <w:t>WHEREAS,</w:t>
      </w:r>
      <w:proofErr w:type="gramEnd"/>
      <w:r w:rsidRPr="007F110E">
        <w:t xml:space="preserve"> </w:t>
      </w:r>
      <w:proofErr w:type="spellStart"/>
      <w:r w:rsidRPr="007F110E">
        <w:t>N.J.S.A</w:t>
      </w:r>
      <w:proofErr w:type="spellEnd"/>
      <w:r w:rsidRPr="007F110E">
        <w:t>. 40A:11-13(d) permits the award of a contract for proprietary goods or services without public advertising for bids when the governing body determines that only one vendor can provide the specialized goods or services required; and</w:t>
      </w:r>
    </w:p>
    <w:p w14:paraId="1B744DA8" w14:textId="77777777" w:rsidR="007F110E" w:rsidRPr="007F110E" w:rsidRDefault="007F110E" w:rsidP="007F110E">
      <w:pPr>
        <w:jc w:val="both"/>
      </w:pPr>
    </w:p>
    <w:p w14:paraId="75F7136E" w14:textId="77777777" w:rsidR="007F110E" w:rsidRDefault="007F110E" w:rsidP="007F110E">
      <w:pPr>
        <w:jc w:val="both"/>
      </w:pPr>
      <w:proofErr w:type="gramStart"/>
      <w:r w:rsidRPr="007F110E">
        <w:t>WHEREAS,</w:t>
      </w:r>
      <w:proofErr w:type="gramEnd"/>
      <w:r w:rsidRPr="007F110E">
        <w:t xml:space="preserve"> N.J.A.C. 5:34-9.1 authorizes the procurement of proprietary goods or services upon a finding by the governing body that the goods or services are specialized in nature and necessary for the conduct of the affairs of the contracting unit; and</w:t>
      </w:r>
    </w:p>
    <w:p w14:paraId="79039717" w14:textId="77777777" w:rsidR="007F110E" w:rsidRPr="007F110E" w:rsidRDefault="007F110E" w:rsidP="007F110E">
      <w:pPr>
        <w:jc w:val="both"/>
      </w:pPr>
    </w:p>
    <w:p w14:paraId="22B15501" w14:textId="471027F3" w:rsidR="007F110E" w:rsidRPr="007F110E" w:rsidRDefault="007F110E" w:rsidP="007F110E">
      <w:pPr>
        <w:jc w:val="both"/>
      </w:pPr>
      <w:r w:rsidRPr="007F110E">
        <w:t>WHEREAS, the Borough Administrator</w:t>
      </w:r>
      <w:r>
        <w:t>, Qualified Purchasing Agent</w:t>
      </w:r>
      <w:r w:rsidRPr="007F110E">
        <w:t xml:space="preserve"> and Chief Financial Officer have reviewed the proposed agreement and recommend the award of a contract to Visual Computer Solutions, Inc. d/b/a Jobs4Blue.</w:t>
      </w:r>
    </w:p>
    <w:p w14:paraId="0816CC87" w14:textId="77777777" w:rsidR="007F110E" w:rsidRDefault="007F110E" w:rsidP="007F110E">
      <w:pPr>
        <w:jc w:val="both"/>
      </w:pPr>
      <w:r w:rsidRPr="007F110E">
        <w:lastRenderedPageBreak/>
        <w:t>NOW, THEREFORE, BE IT RESOLVED by the Mayor and Council of the Borough of Bloomingdale, County of Passaic, State of New Jersey, as follows:</w:t>
      </w:r>
    </w:p>
    <w:p w14:paraId="201DC5D4" w14:textId="77777777" w:rsidR="007F110E" w:rsidRPr="007F110E" w:rsidRDefault="007F110E" w:rsidP="007F110E">
      <w:pPr>
        <w:jc w:val="both"/>
      </w:pPr>
    </w:p>
    <w:p w14:paraId="6DB0FD41" w14:textId="165A5727" w:rsidR="007F110E" w:rsidRDefault="007F110E" w:rsidP="007F110E">
      <w:pPr>
        <w:numPr>
          <w:ilvl w:val="0"/>
          <w:numId w:val="1"/>
        </w:numPr>
        <w:jc w:val="both"/>
      </w:pPr>
      <w:r w:rsidRPr="007F110E">
        <w:t>The Mayor</w:t>
      </w:r>
      <w:r>
        <w:t>, Business Administrator</w:t>
      </w:r>
      <w:r w:rsidRPr="007F110E">
        <w:t xml:space="preserve"> and</w:t>
      </w:r>
      <w:r>
        <w:t>/or</w:t>
      </w:r>
      <w:r w:rsidRPr="007F110E">
        <w:t xml:space="preserve"> Borough Clerk are hereby authorized to execute an agreement with Visual Computer Solutions, Inc. d/b/a Jobs4Blue for the administration of the Borough's off-duty police employment program.</w:t>
      </w:r>
    </w:p>
    <w:p w14:paraId="4285E5D3" w14:textId="77777777" w:rsidR="007F110E" w:rsidRPr="007F110E" w:rsidRDefault="007F110E" w:rsidP="007F110E">
      <w:pPr>
        <w:ind w:left="720"/>
        <w:jc w:val="both"/>
      </w:pPr>
    </w:p>
    <w:p w14:paraId="39F098E1" w14:textId="77777777" w:rsidR="007F110E" w:rsidRDefault="007F110E" w:rsidP="007F110E">
      <w:pPr>
        <w:numPr>
          <w:ilvl w:val="0"/>
          <w:numId w:val="1"/>
        </w:numPr>
        <w:jc w:val="both"/>
      </w:pPr>
      <w:r w:rsidRPr="007F110E">
        <w:t xml:space="preserve">The Mayor and Council hereby determine that the Jobs4Blue services constitute proprietary services pursuant to </w:t>
      </w:r>
      <w:proofErr w:type="spellStart"/>
      <w:r w:rsidRPr="007F110E">
        <w:t>N.J.S.A</w:t>
      </w:r>
      <w:proofErr w:type="spellEnd"/>
      <w:r w:rsidRPr="007F110E">
        <w:t>. 40A:11-13(d) and N.J.A.C. 5:34-9.1 because the services are specialized in nature, are available only through Visual Computer Solutions, Inc., and are necessary for the efficient administration and financial management of the Borough's off-duty police employment program.</w:t>
      </w:r>
    </w:p>
    <w:p w14:paraId="5BB88213" w14:textId="77777777" w:rsidR="007F110E" w:rsidRPr="007F110E" w:rsidRDefault="007F110E" w:rsidP="007F110E">
      <w:pPr>
        <w:jc w:val="both"/>
      </w:pPr>
    </w:p>
    <w:p w14:paraId="5E25C9BA" w14:textId="77777777" w:rsidR="007F110E" w:rsidRDefault="007F110E" w:rsidP="007F110E">
      <w:pPr>
        <w:numPr>
          <w:ilvl w:val="0"/>
          <w:numId w:val="1"/>
        </w:numPr>
        <w:jc w:val="both"/>
      </w:pPr>
      <w:r w:rsidRPr="007F110E">
        <w:t>The Borough Clerk shall publish notice of this award as required by law.</w:t>
      </w:r>
    </w:p>
    <w:p w14:paraId="51A75B90" w14:textId="77777777" w:rsidR="007F110E" w:rsidRPr="007F110E" w:rsidRDefault="007F110E" w:rsidP="007F110E">
      <w:pPr>
        <w:jc w:val="both"/>
      </w:pPr>
    </w:p>
    <w:p w14:paraId="6AB8C42D" w14:textId="77777777" w:rsidR="007F110E" w:rsidRPr="007F110E" w:rsidRDefault="007F110E" w:rsidP="007F110E">
      <w:pPr>
        <w:numPr>
          <w:ilvl w:val="0"/>
          <w:numId w:val="1"/>
        </w:numPr>
        <w:jc w:val="both"/>
      </w:pPr>
      <w:r w:rsidRPr="007F110E">
        <w:t>This Resolution shall take effect immediately upon adoption.</w:t>
      </w:r>
    </w:p>
    <w:p w14:paraId="68B6EB88" w14:textId="77777777" w:rsidR="00AB452B" w:rsidRDefault="00AB452B"/>
    <w:sectPr w:rsidR="00AB45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66806"/>
    <w:multiLevelType w:val="multilevel"/>
    <w:tmpl w:val="11FC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1675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0E"/>
    <w:rsid w:val="00271A39"/>
    <w:rsid w:val="00355B93"/>
    <w:rsid w:val="005C5E4B"/>
    <w:rsid w:val="00704880"/>
    <w:rsid w:val="007F110E"/>
    <w:rsid w:val="00AB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EF1A"/>
  <w15:chartTrackingRefBased/>
  <w15:docId w15:val="{16B2AF6C-2F6C-4CB6-91CA-E69B2D5A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1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1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1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10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10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10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10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10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10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10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1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1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1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10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1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10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1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1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1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1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1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1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1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Breeanna Smith</dc:creator>
  <cp:keywords/>
  <dc:description/>
  <cp:lastModifiedBy>Breeanna Smith</cp:lastModifiedBy>
  <cp:revision>2</cp:revision>
  <dcterms:created xsi:type="dcterms:W3CDTF">2026-09-10T16:15:00Z</dcterms:created>
  <dcterms:modified xsi:type="dcterms:W3CDTF">2026-09-10T16:15:00Z</dcterms:modified>
</cp:coreProperties>
</file>